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C5366" w14:textId="62AD9391" w:rsidR="00CA1F28" w:rsidRDefault="00F80B42">
      <w:r>
        <w:t xml:space="preserve">Bibliografia </w:t>
      </w:r>
    </w:p>
    <w:p w14:paraId="65976733" w14:textId="77777777" w:rsidR="00F80B42" w:rsidRDefault="00F80B42"/>
    <w:p w14:paraId="753D37ED" w14:textId="6D5E58B4" w:rsidR="00EF1A51" w:rsidRDefault="00722783" w:rsidP="00EF1A51">
      <w:pPr>
        <w:ind w:left="567" w:hanging="567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Volumi </w:t>
      </w:r>
      <w:r w:rsidR="00927B5B">
        <w:rPr>
          <w:rFonts w:ascii="Times New Roman" w:hAnsi="Times New Roman" w:cs="Times New Roman"/>
          <w:b/>
          <w:bCs/>
          <w:i/>
          <w:iCs/>
          <w:sz w:val="28"/>
          <w:szCs w:val="28"/>
        </w:rPr>
        <w:t>(singoli, in collaborazione, curatele)</w:t>
      </w:r>
    </w:p>
    <w:p w14:paraId="782FB1B4" w14:textId="0702C7CC" w:rsidR="004A2226" w:rsidRPr="004A2226" w:rsidRDefault="004A2226" w:rsidP="00E47294">
      <w:pPr>
        <w:pStyle w:val="Paragrafoelenco"/>
        <w:numPr>
          <w:ilvl w:val="0"/>
          <w:numId w:val="1"/>
        </w:numPr>
        <w:spacing w:before="240" w:line="276" w:lineRule="auto"/>
        <w:rPr>
          <w:rFonts w:ascii="Times New Roman" w:hAnsi="Times New Roman" w:cs="Times New Roman"/>
          <w:sz w:val="24"/>
          <w:szCs w:val="24"/>
        </w:rPr>
      </w:pPr>
      <w:r w:rsidRPr="00FD57D3">
        <w:rPr>
          <w:rFonts w:ascii="Times New Roman" w:hAnsi="Times New Roman" w:cs="Times New Roman"/>
          <w:i/>
          <w:iCs/>
          <w:sz w:val="24"/>
          <w:szCs w:val="24"/>
        </w:rPr>
        <w:t>Per la testimonianza del Vangelo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D57D3">
        <w:rPr>
          <w:rFonts w:ascii="Times New Roman" w:hAnsi="Times New Roman" w:cs="Times New Roman"/>
          <w:i/>
          <w:iCs/>
          <w:sz w:val="24"/>
          <w:szCs w:val="24"/>
        </w:rPr>
        <w:t>L’opposizione al Vaticano I come fedeltà alla tradizione, in L</w:t>
      </w:r>
      <w:r w:rsidR="00FD57D3" w:rsidRPr="00FD57D3">
        <w:rPr>
          <w:rFonts w:ascii="Times New Roman" w:hAnsi="Times New Roman" w:cs="Times New Roman"/>
          <w:i/>
          <w:iCs/>
          <w:sz w:val="24"/>
          <w:szCs w:val="24"/>
        </w:rPr>
        <w:t>’</w:t>
      </w:r>
      <w:proofErr w:type="spellStart"/>
      <w:r w:rsidR="00FD57D3" w:rsidRPr="00FD57D3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Pr="00FD57D3">
        <w:rPr>
          <w:rFonts w:ascii="Times New Roman" w:hAnsi="Times New Roman" w:cs="Times New Roman"/>
          <w:i/>
          <w:iCs/>
          <w:sz w:val="24"/>
          <w:szCs w:val="24"/>
        </w:rPr>
        <w:t>nticoncilio</w:t>
      </w:r>
      <w:proofErr w:type="spellEnd"/>
      <w:r w:rsidRPr="00FD57D3">
        <w:rPr>
          <w:rFonts w:ascii="Times New Roman" w:hAnsi="Times New Roman" w:cs="Times New Roman"/>
          <w:i/>
          <w:iCs/>
          <w:sz w:val="24"/>
          <w:szCs w:val="24"/>
        </w:rPr>
        <w:t xml:space="preserve"> del 1869. Donne contro il Vaticano I,</w:t>
      </w:r>
      <w:r>
        <w:rPr>
          <w:rFonts w:ascii="Times New Roman" w:hAnsi="Times New Roman" w:cs="Times New Roman"/>
          <w:sz w:val="24"/>
          <w:szCs w:val="24"/>
        </w:rPr>
        <w:t xml:space="preserve"> Valerio (ed) </w:t>
      </w:r>
      <w:r w:rsidR="00FD57D3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D57D3">
        <w:rPr>
          <w:rFonts w:ascii="Times New Roman" w:hAnsi="Times New Roman" w:cs="Times New Roman"/>
          <w:sz w:val="24"/>
          <w:szCs w:val="24"/>
        </w:rPr>
        <w:t xml:space="preserve">Russo – </w:t>
      </w:r>
      <w:proofErr w:type="spellStart"/>
      <w:r w:rsidR="00FD57D3">
        <w:rPr>
          <w:rFonts w:ascii="Times New Roman" w:hAnsi="Times New Roman" w:cs="Times New Roman"/>
          <w:sz w:val="24"/>
          <w:szCs w:val="24"/>
        </w:rPr>
        <w:t>verdile</w:t>
      </w:r>
      <w:proofErr w:type="spellEnd"/>
      <w:r w:rsidR="00FD57D3">
        <w:rPr>
          <w:rFonts w:ascii="Times New Roman" w:hAnsi="Times New Roman" w:cs="Times New Roman"/>
          <w:sz w:val="24"/>
          <w:szCs w:val="24"/>
        </w:rPr>
        <w:t>- Simonelli, Carocci, Roma 2021, 85-107.</w:t>
      </w:r>
    </w:p>
    <w:p w14:paraId="7A4302F3" w14:textId="4778966D" w:rsidR="00E47294" w:rsidRPr="00E47294" w:rsidRDefault="00E47294" w:rsidP="00E47294">
      <w:pPr>
        <w:pStyle w:val="Paragrafoelenco"/>
        <w:numPr>
          <w:ilvl w:val="0"/>
          <w:numId w:val="1"/>
        </w:numPr>
        <w:spacing w:before="240" w:line="276" w:lineRule="auto"/>
        <w:rPr>
          <w:rFonts w:ascii="Times New Roman" w:hAnsi="Times New Roman" w:cs="Times New Roman"/>
          <w:sz w:val="24"/>
          <w:szCs w:val="24"/>
        </w:rPr>
      </w:pPr>
      <w:r w:rsidRPr="00E47294">
        <w:rPr>
          <w:rFonts w:ascii="Times New Roman" w:hAnsi="Times New Roman" w:cs="Times New Roman"/>
          <w:i/>
          <w:iCs/>
          <w:sz w:val="24"/>
          <w:szCs w:val="24"/>
        </w:rPr>
        <w:t>Credo la resurrezione della carne</w:t>
      </w:r>
      <w:r>
        <w:rPr>
          <w:rFonts w:ascii="Times New Roman" w:hAnsi="Times New Roman" w:cs="Times New Roman"/>
          <w:sz w:val="24"/>
          <w:szCs w:val="24"/>
        </w:rPr>
        <w:t xml:space="preserve">, in </w:t>
      </w:r>
      <w:r w:rsidRPr="00E47294">
        <w:rPr>
          <w:rFonts w:ascii="Times New Roman" w:hAnsi="Times New Roman" w:cs="Times New Roman"/>
          <w:i/>
          <w:iCs/>
          <w:sz w:val="24"/>
          <w:szCs w:val="24"/>
        </w:rPr>
        <w:t>Il Credo delle donne</w:t>
      </w:r>
      <w:r>
        <w:rPr>
          <w:rFonts w:ascii="Times New Roman" w:hAnsi="Times New Roman" w:cs="Times New Roman"/>
          <w:sz w:val="24"/>
          <w:szCs w:val="24"/>
        </w:rPr>
        <w:t xml:space="preserve">, Paolo Cugini </w:t>
      </w:r>
      <w:proofErr w:type="gramStart"/>
      <w:r>
        <w:rPr>
          <w:rFonts w:ascii="Times New Roman" w:hAnsi="Times New Roman" w:cs="Times New Roman"/>
          <w:sz w:val="24"/>
          <w:szCs w:val="24"/>
        </w:rPr>
        <w:t>ed</w:t>
      </w:r>
      <w:proofErr w:type="gramEnd"/>
      <w:r>
        <w:rPr>
          <w:rFonts w:ascii="Times New Roman" w:hAnsi="Times New Roman" w:cs="Times New Roman"/>
          <w:sz w:val="24"/>
          <w:szCs w:val="24"/>
        </w:rPr>
        <w:t>, Edizioni San Lorenzo, Reggio Emilia 2022, 29-64</w:t>
      </w:r>
    </w:p>
    <w:p w14:paraId="77C6003A" w14:textId="09E6E745" w:rsidR="00722783" w:rsidRPr="00722783" w:rsidRDefault="00722783" w:rsidP="00E47294">
      <w:pPr>
        <w:pStyle w:val="Paragrafoelenco"/>
        <w:numPr>
          <w:ilvl w:val="0"/>
          <w:numId w:val="1"/>
        </w:numPr>
        <w:spacing w:before="240" w:line="276" w:lineRule="auto"/>
        <w:rPr>
          <w:rFonts w:ascii="Times New Roman" w:hAnsi="Times New Roman" w:cs="Times New Roman"/>
          <w:sz w:val="24"/>
          <w:szCs w:val="24"/>
        </w:rPr>
      </w:pPr>
      <w:r w:rsidRPr="00722783">
        <w:rPr>
          <w:rFonts w:ascii="Times New Roman" w:hAnsi="Times New Roman" w:cs="Times New Roman"/>
          <w:i/>
          <w:iCs/>
          <w:sz w:val="24"/>
          <w:szCs w:val="24"/>
        </w:rPr>
        <w:t>La cosmetica divina</w:t>
      </w:r>
      <w:r w:rsidRPr="00722783">
        <w:rPr>
          <w:rFonts w:ascii="Times New Roman" w:hAnsi="Times New Roman" w:cs="Times New Roman"/>
          <w:sz w:val="24"/>
          <w:szCs w:val="24"/>
        </w:rPr>
        <w:t xml:space="preserve"> in Stefano Anselmo – Cristina Simonelli, </w:t>
      </w:r>
      <w:r w:rsidRPr="00722783">
        <w:rPr>
          <w:rFonts w:ascii="Times New Roman" w:hAnsi="Times New Roman" w:cs="Times New Roman"/>
          <w:i/>
          <w:iCs/>
          <w:sz w:val="24"/>
          <w:szCs w:val="24"/>
        </w:rPr>
        <w:t>Truccarsi</w:t>
      </w:r>
      <w:r w:rsidRPr="00722783">
        <w:rPr>
          <w:rFonts w:ascii="Times New Roman" w:hAnsi="Times New Roman" w:cs="Times New Roman"/>
          <w:sz w:val="24"/>
          <w:szCs w:val="24"/>
        </w:rPr>
        <w:t>, Cittadella, Assisi 2024, 70-121</w:t>
      </w:r>
    </w:p>
    <w:p w14:paraId="607F8BEC" w14:textId="77777777" w:rsidR="00722783" w:rsidRDefault="00722783" w:rsidP="00E47294">
      <w:pPr>
        <w:pStyle w:val="Paragrafoelenco"/>
        <w:numPr>
          <w:ilvl w:val="0"/>
          <w:numId w:val="1"/>
        </w:numPr>
        <w:spacing w:before="240" w:line="276" w:lineRule="auto"/>
        <w:rPr>
          <w:rFonts w:ascii="Times New Roman" w:hAnsi="Times New Roman" w:cs="Times New Roman"/>
          <w:sz w:val="24"/>
          <w:szCs w:val="24"/>
        </w:rPr>
      </w:pPr>
      <w:r w:rsidRPr="00722783">
        <w:rPr>
          <w:rFonts w:ascii="Times New Roman" w:hAnsi="Times New Roman" w:cs="Times New Roman"/>
          <w:i/>
          <w:iCs/>
          <w:sz w:val="24"/>
          <w:szCs w:val="24"/>
        </w:rPr>
        <w:t>Cercare Dio? Nicea un anniversario audace</w:t>
      </w:r>
      <w:r w:rsidRPr="00722783">
        <w:rPr>
          <w:rFonts w:ascii="Times New Roman" w:hAnsi="Times New Roman" w:cs="Times New Roman"/>
          <w:sz w:val="24"/>
          <w:szCs w:val="24"/>
        </w:rPr>
        <w:t>, Centro Ambrosiano, Milano 2025</w:t>
      </w:r>
    </w:p>
    <w:p w14:paraId="1BB45E48" w14:textId="77777777" w:rsidR="00722783" w:rsidRPr="00E47294" w:rsidRDefault="00722783" w:rsidP="00E47294">
      <w:pPr>
        <w:pStyle w:val="Paragrafoelenco"/>
        <w:numPr>
          <w:ilvl w:val="0"/>
          <w:numId w:val="1"/>
        </w:numPr>
        <w:spacing w:before="240" w:line="276" w:lineRule="auto"/>
        <w:rPr>
          <w:rFonts w:ascii="Times New Roman" w:hAnsi="Times New Roman" w:cs="Times New Roman"/>
        </w:rPr>
      </w:pPr>
      <w:r w:rsidRPr="00E47294">
        <w:rPr>
          <w:rFonts w:ascii="Times New Roman" w:hAnsi="Times New Roman" w:cs="Times New Roman"/>
          <w:i/>
          <w:iCs/>
          <w:sz w:val="24"/>
          <w:szCs w:val="24"/>
        </w:rPr>
        <w:t xml:space="preserve">La chiesa e i sacramenti, </w:t>
      </w:r>
      <w:r w:rsidRPr="00E47294">
        <w:rPr>
          <w:rFonts w:ascii="Times New Roman" w:hAnsi="Times New Roman" w:cs="Times New Roman"/>
          <w:sz w:val="24"/>
          <w:szCs w:val="24"/>
        </w:rPr>
        <w:t>San Paolo, Cinisello Balsamo (MI) 2025</w:t>
      </w:r>
    </w:p>
    <w:p w14:paraId="74B797C0" w14:textId="77777777" w:rsidR="00927B5B" w:rsidRPr="00927B5B" w:rsidRDefault="00F80B42" w:rsidP="00927B5B">
      <w:pPr>
        <w:pStyle w:val="Paragrafoelenco"/>
        <w:numPr>
          <w:ilvl w:val="0"/>
          <w:numId w:val="1"/>
        </w:num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7B5B">
        <w:rPr>
          <w:rFonts w:ascii="Times New Roman" w:hAnsi="Times New Roman" w:cs="Times New Roman"/>
          <w:i/>
          <w:iCs/>
          <w:sz w:val="24"/>
          <w:szCs w:val="24"/>
        </w:rPr>
        <w:t>Le donne</w:t>
      </w:r>
      <w:r w:rsidR="00E47294" w:rsidRPr="00927B5B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927B5B">
        <w:rPr>
          <w:rFonts w:ascii="Times New Roman" w:hAnsi="Times New Roman" w:cs="Times New Roman"/>
          <w:i/>
          <w:iCs/>
          <w:sz w:val="24"/>
          <w:szCs w:val="24"/>
        </w:rPr>
        <w:t xml:space="preserve">il </w:t>
      </w:r>
      <w:proofErr w:type="spellStart"/>
      <w:proofErr w:type="gramStart"/>
      <w:r w:rsidR="00E13CAC" w:rsidRPr="00927B5B">
        <w:rPr>
          <w:rFonts w:ascii="Times New Roman" w:hAnsi="Times New Roman" w:cs="Times New Roman"/>
          <w:i/>
          <w:iCs/>
          <w:sz w:val="24"/>
          <w:szCs w:val="24"/>
        </w:rPr>
        <w:t>d</w:t>
      </w:r>
      <w:r w:rsidRPr="00927B5B">
        <w:rPr>
          <w:rFonts w:ascii="Times New Roman" w:hAnsi="Times New Roman" w:cs="Times New Roman"/>
          <w:i/>
          <w:iCs/>
          <w:sz w:val="24"/>
          <w:szCs w:val="24"/>
        </w:rPr>
        <w:t>ra</w:t>
      </w:r>
      <w:r w:rsidR="00E13CAC" w:rsidRPr="00927B5B">
        <w:rPr>
          <w:rFonts w:ascii="Times New Roman" w:hAnsi="Times New Roman" w:cs="Times New Roman"/>
          <w:i/>
          <w:iCs/>
          <w:sz w:val="24"/>
          <w:szCs w:val="24"/>
        </w:rPr>
        <w:t>g</w:t>
      </w:r>
      <w:r w:rsidRPr="00927B5B">
        <w:rPr>
          <w:rFonts w:ascii="Times New Roman" w:hAnsi="Times New Roman" w:cs="Times New Roman"/>
          <w:i/>
          <w:iCs/>
          <w:sz w:val="24"/>
          <w:szCs w:val="24"/>
        </w:rPr>
        <w:t>o,</w:t>
      </w:r>
      <w:r w:rsidR="00E47294" w:rsidRPr="00927B5B">
        <w:rPr>
          <w:rFonts w:ascii="Times New Roman" w:hAnsi="Times New Roman" w:cs="Times New Roman"/>
          <w:i/>
          <w:iCs/>
          <w:sz w:val="24"/>
          <w:szCs w:val="24"/>
        </w:rPr>
        <w:t>le</w:t>
      </w:r>
      <w:proofErr w:type="spellEnd"/>
      <w:proofErr w:type="gramEnd"/>
      <w:r w:rsidR="00E47294" w:rsidRPr="00927B5B">
        <w:rPr>
          <w:rFonts w:ascii="Times New Roman" w:hAnsi="Times New Roman" w:cs="Times New Roman"/>
          <w:i/>
          <w:iCs/>
          <w:sz w:val="24"/>
          <w:szCs w:val="24"/>
        </w:rPr>
        <w:t xml:space="preserve"> stelle</w:t>
      </w:r>
      <w:r w:rsidR="00927B5B" w:rsidRPr="00927B5B">
        <w:rPr>
          <w:rFonts w:ascii="Times New Roman" w:hAnsi="Times New Roman" w:cs="Times New Roman"/>
          <w:i/>
          <w:iCs/>
          <w:sz w:val="24"/>
          <w:szCs w:val="24"/>
        </w:rPr>
        <w:t xml:space="preserve">. Dentro le apocalissi di questo tempo, </w:t>
      </w:r>
      <w:r w:rsidR="00927B5B" w:rsidRPr="00927B5B">
        <w:rPr>
          <w:rFonts w:ascii="Times New Roman" w:hAnsi="Times New Roman" w:cs="Times New Roman"/>
          <w:sz w:val="24"/>
          <w:szCs w:val="24"/>
        </w:rPr>
        <w:t xml:space="preserve">a cura di Milena Mariani e Cristina Simonelli, </w:t>
      </w:r>
      <w:proofErr w:type="spellStart"/>
      <w:r w:rsidR="00927B5B" w:rsidRPr="00927B5B">
        <w:rPr>
          <w:rFonts w:ascii="Times New Roman" w:hAnsi="Times New Roman" w:cs="Times New Roman"/>
          <w:sz w:val="24"/>
          <w:szCs w:val="24"/>
        </w:rPr>
        <w:t>Thelogy</w:t>
      </w:r>
      <w:proofErr w:type="spellEnd"/>
      <w:r w:rsidR="00927B5B" w:rsidRPr="00927B5B">
        <w:rPr>
          <w:rFonts w:ascii="Times New Roman" w:hAnsi="Times New Roman" w:cs="Times New Roman"/>
          <w:sz w:val="24"/>
          <w:szCs w:val="24"/>
        </w:rPr>
        <w:t xml:space="preserve"> 10 2025</w:t>
      </w:r>
    </w:p>
    <w:p w14:paraId="0DE583D3" w14:textId="698A53E6" w:rsidR="00927B5B" w:rsidRPr="00927B5B" w:rsidRDefault="00927B5B" w:rsidP="00927B5B">
      <w:pPr>
        <w:pStyle w:val="Paragrafoelenco"/>
        <w:numPr>
          <w:ilvl w:val="0"/>
          <w:numId w:val="1"/>
        </w:num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7294">
        <w:rPr>
          <w:rFonts w:ascii="Times New Roman" w:hAnsi="Times New Roman" w:cs="Times New Roman"/>
          <w:i/>
          <w:iCs/>
          <w:sz w:val="24"/>
          <w:szCs w:val="24"/>
        </w:rPr>
        <w:t>Passaparola</w:t>
      </w:r>
      <w:r w:rsidRPr="00E47294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E47294">
        <w:rPr>
          <w:rFonts w:ascii="Times New Roman" w:hAnsi="Times New Roman" w:cs="Times New Roman"/>
          <w:sz w:val="24"/>
          <w:szCs w:val="24"/>
        </w:rPr>
        <w:t xml:space="preserve"> in Wanda Tommasi – Cristina Simonelli, </w:t>
      </w:r>
      <w:r w:rsidRPr="00E47294">
        <w:rPr>
          <w:rFonts w:ascii="Times New Roman" w:hAnsi="Times New Roman" w:cs="Times New Roman"/>
          <w:i/>
          <w:iCs/>
          <w:sz w:val="24"/>
          <w:szCs w:val="24"/>
        </w:rPr>
        <w:t>Sostare nell’imperfezione. L’inadeguatezza come possibilità</w:t>
      </w:r>
      <w:r w:rsidRPr="00E47294">
        <w:rPr>
          <w:rFonts w:ascii="Times New Roman" w:hAnsi="Times New Roman" w:cs="Times New Roman"/>
          <w:sz w:val="24"/>
          <w:szCs w:val="24"/>
        </w:rPr>
        <w:t>, Paoline 2026, 95- 151.</w:t>
      </w:r>
    </w:p>
    <w:p w14:paraId="15C59EA3" w14:textId="2BA254A9" w:rsidR="00927B5B" w:rsidRPr="009867BB" w:rsidRDefault="00927B5B" w:rsidP="00927B5B">
      <w:pPr>
        <w:pStyle w:val="Paragrafoelenco"/>
        <w:numPr>
          <w:ilvl w:val="0"/>
          <w:numId w:val="1"/>
        </w:numPr>
        <w:spacing w:before="24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47294">
        <w:rPr>
          <w:rFonts w:ascii="Times New Roman" w:hAnsi="Times New Roman" w:cs="Times New Roman"/>
          <w:i/>
          <w:iCs/>
          <w:sz w:val="24"/>
          <w:szCs w:val="24"/>
        </w:rPr>
        <w:t>L’antichità (</w:t>
      </w:r>
      <w:proofErr w:type="spellStart"/>
      <w:r w:rsidRPr="00E47294">
        <w:rPr>
          <w:rFonts w:ascii="Times New Roman" w:hAnsi="Times New Roman" w:cs="Times New Roman"/>
          <w:i/>
          <w:iCs/>
          <w:sz w:val="24"/>
          <w:szCs w:val="24"/>
        </w:rPr>
        <w:t>secc</w:t>
      </w:r>
      <w:proofErr w:type="spellEnd"/>
      <w:r w:rsidRPr="00E47294">
        <w:rPr>
          <w:rFonts w:ascii="Times New Roman" w:hAnsi="Times New Roman" w:cs="Times New Roman"/>
          <w:i/>
          <w:iCs/>
          <w:sz w:val="24"/>
          <w:szCs w:val="24"/>
        </w:rPr>
        <w:t xml:space="preserve"> II-IX) </w:t>
      </w:r>
      <w:r w:rsidRPr="00E47294">
        <w:rPr>
          <w:rFonts w:ascii="Times New Roman" w:hAnsi="Times New Roman" w:cs="Times New Roman"/>
          <w:sz w:val="24"/>
          <w:szCs w:val="24"/>
        </w:rPr>
        <w:t>C. Simonelli – S. Zorzi (</w:t>
      </w:r>
      <w:proofErr w:type="spellStart"/>
      <w:r w:rsidRPr="00E47294">
        <w:rPr>
          <w:rFonts w:ascii="Times New Roman" w:hAnsi="Times New Roman" w:cs="Times New Roman"/>
          <w:sz w:val="24"/>
          <w:szCs w:val="24"/>
        </w:rPr>
        <w:t>edd</w:t>
      </w:r>
      <w:proofErr w:type="spellEnd"/>
      <w:r w:rsidRPr="00E47294">
        <w:rPr>
          <w:rFonts w:ascii="Times New Roman" w:hAnsi="Times New Roman" w:cs="Times New Roman"/>
          <w:sz w:val="24"/>
          <w:szCs w:val="24"/>
        </w:rPr>
        <w:t xml:space="preserve">), Queriniana Brescia 2026 (cds): volume 1 di </w:t>
      </w:r>
      <w:r w:rsidRPr="00E47294">
        <w:rPr>
          <w:rFonts w:ascii="Times New Roman" w:hAnsi="Times New Roman" w:cs="Times New Roman"/>
          <w:i/>
          <w:iCs/>
          <w:sz w:val="24"/>
          <w:szCs w:val="24"/>
        </w:rPr>
        <w:t>Storia delle teologie cristiane</w:t>
      </w:r>
      <w:r w:rsidRPr="00E4729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47294">
        <w:rPr>
          <w:rFonts w:ascii="Times New Roman" w:hAnsi="Times New Roman" w:cs="Times New Roman"/>
          <w:sz w:val="24"/>
          <w:szCs w:val="24"/>
        </w:rPr>
        <w:t>dirr</w:t>
      </w:r>
      <w:proofErr w:type="spellEnd"/>
      <w:r w:rsidRPr="00E47294">
        <w:rPr>
          <w:rFonts w:ascii="Times New Roman" w:hAnsi="Times New Roman" w:cs="Times New Roman"/>
          <w:sz w:val="24"/>
          <w:szCs w:val="24"/>
        </w:rPr>
        <w:t xml:space="preserve"> Giordana- </w:t>
      </w:r>
      <w:proofErr w:type="spellStart"/>
      <w:r w:rsidRPr="00E47294">
        <w:rPr>
          <w:rFonts w:ascii="Times New Roman" w:hAnsi="Times New Roman" w:cs="Times New Roman"/>
          <w:sz w:val="24"/>
          <w:szCs w:val="24"/>
        </w:rPr>
        <w:t>Segoloni</w:t>
      </w:r>
      <w:proofErr w:type="spellEnd"/>
      <w:r w:rsidRPr="00E47294">
        <w:rPr>
          <w:rFonts w:ascii="Times New Roman" w:hAnsi="Times New Roman" w:cs="Times New Roman"/>
          <w:sz w:val="24"/>
          <w:szCs w:val="24"/>
        </w:rPr>
        <w:t>- Simonelli)</w:t>
      </w:r>
      <w:r w:rsidR="009867BB">
        <w:rPr>
          <w:rFonts w:ascii="Times New Roman" w:hAnsi="Times New Roman" w:cs="Times New Roman"/>
          <w:sz w:val="24"/>
          <w:szCs w:val="24"/>
        </w:rPr>
        <w:t xml:space="preserve"> (contributi</w:t>
      </w:r>
      <w:r w:rsidR="004A2226">
        <w:rPr>
          <w:rFonts w:ascii="Times New Roman" w:hAnsi="Times New Roman" w:cs="Times New Roman"/>
          <w:sz w:val="24"/>
          <w:szCs w:val="24"/>
        </w:rPr>
        <w:t xml:space="preserve"> firmati</w:t>
      </w:r>
      <w:r w:rsidR="009867BB">
        <w:rPr>
          <w:rFonts w:ascii="Times New Roman" w:hAnsi="Times New Roman" w:cs="Times New Roman"/>
          <w:sz w:val="24"/>
          <w:szCs w:val="24"/>
        </w:rPr>
        <w:t>, specialmente:</w:t>
      </w:r>
      <w:r w:rsidR="009867BB" w:rsidRPr="009867BB">
        <w:rPr>
          <w:rFonts w:ascii="Times New Roman" w:hAnsi="Times New Roman" w:cs="Times New Roman"/>
          <w:i/>
          <w:iCs/>
          <w:sz w:val="24"/>
          <w:szCs w:val="24"/>
        </w:rPr>
        <w:t xml:space="preserve"> I luoghi del senso: una rivoluzione prospettica; Corpus </w:t>
      </w:r>
      <w:proofErr w:type="spellStart"/>
      <w:r w:rsidR="009867BB" w:rsidRPr="009867BB">
        <w:rPr>
          <w:rFonts w:ascii="Times New Roman" w:hAnsi="Times New Roman" w:cs="Times New Roman"/>
          <w:i/>
          <w:iCs/>
          <w:sz w:val="24"/>
          <w:szCs w:val="24"/>
        </w:rPr>
        <w:t>sumus</w:t>
      </w:r>
      <w:proofErr w:type="spellEnd"/>
      <w:r w:rsidR="009867BB" w:rsidRPr="009867BB">
        <w:rPr>
          <w:rFonts w:ascii="Times New Roman" w:hAnsi="Times New Roman" w:cs="Times New Roman"/>
          <w:i/>
          <w:iCs/>
          <w:sz w:val="24"/>
          <w:szCs w:val="24"/>
        </w:rPr>
        <w:t>. Teologie delle forme istituite; Correre insieme a Cristo: echi teologici sul matrimonio; La prassi celebrativa e le sue tracce</w:t>
      </w:r>
      <w:r w:rsidR="004A2226">
        <w:rPr>
          <w:rFonts w:ascii="Times New Roman" w:hAnsi="Times New Roman" w:cs="Times New Roman"/>
          <w:sz w:val="24"/>
          <w:szCs w:val="24"/>
        </w:rPr>
        <w:t>).</w:t>
      </w:r>
    </w:p>
    <w:p w14:paraId="46635CBB" w14:textId="59638052" w:rsidR="00F80B42" w:rsidRPr="00927B5B" w:rsidRDefault="00F80B42" w:rsidP="00927B5B">
      <w:pPr>
        <w:pStyle w:val="Paragrafoelenco"/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99375C" w14:textId="3E5F8B3A" w:rsidR="00F80B42" w:rsidRPr="00E47294" w:rsidRDefault="00F80B42" w:rsidP="00EA550A">
      <w:pPr>
        <w:spacing w:after="0"/>
        <w:ind w:left="567" w:hanging="567"/>
        <w:rPr>
          <w:rFonts w:ascii="Times New Roman" w:hAnsi="Times New Roman" w:cs="Times New Roman"/>
          <w:b/>
          <w:bCs/>
          <w:sz w:val="28"/>
          <w:szCs w:val="28"/>
        </w:rPr>
      </w:pPr>
      <w:r w:rsidRPr="00E47294">
        <w:rPr>
          <w:rFonts w:ascii="Times New Roman" w:hAnsi="Times New Roman" w:cs="Times New Roman"/>
          <w:b/>
          <w:bCs/>
          <w:sz w:val="28"/>
          <w:szCs w:val="28"/>
        </w:rPr>
        <w:t>Articoli</w:t>
      </w:r>
      <w:r w:rsidR="000E7C3E" w:rsidRPr="00E4729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27B5B">
        <w:rPr>
          <w:rFonts w:ascii="Times New Roman" w:hAnsi="Times New Roman" w:cs="Times New Roman"/>
          <w:b/>
          <w:bCs/>
          <w:sz w:val="28"/>
          <w:szCs w:val="28"/>
        </w:rPr>
        <w:t>in riviste e</w:t>
      </w:r>
      <w:r w:rsidR="000E7C3E" w:rsidRPr="00E47294">
        <w:rPr>
          <w:rFonts w:ascii="Times New Roman" w:hAnsi="Times New Roman" w:cs="Times New Roman"/>
          <w:b/>
          <w:bCs/>
          <w:sz w:val="28"/>
          <w:szCs w:val="28"/>
        </w:rPr>
        <w:t xml:space="preserve"> miscellanee</w:t>
      </w:r>
    </w:p>
    <w:p w14:paraId="38C4E2CE" w14:textId="77777777" w:rsidR="00EA550A" w:rsidRPr="00EA550A" w:rsidRDefault="00EA550A" w:rsidP="00EA550A">
      <w:pPr>
        <w:spacing w:after="0"/>
        <w:ind w:left="567" w:hanging="567"/>
        <w:rPr>
          <w:rFonts w:ascii="Times New Roman" w:hAnsi="Times New Roman" w:cs="Times New Roman"/>
          <w:b/>
          <w:bCs/>
          <w:sz w:val="24"/>
          <w:szCs w:val="24"/>
        </w:rPr>
      </w:pPr>
    </w:p>
    <w:p w14:paraId="2E5AFFDE" w14:textId="4A737E5D" w:rsidR="00A90E64" w:rsidRPr="00A90E64" w:rsidRDefault="00A90E64" w:rsidP="00A90E64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i/>
          <w:iCs/>
          <w:sz w:val="24"/>
          <w:szCs w:val="24"/>
        </w:rPr>
      </w:pPr>
      <w:r w:rsidRPr="00A90E64">
        <w:rPr>
          <w:rFonts w:ascii="Times New Roman" w:hAnsi="Times New Roman" w:cs="Times New Roman"/>
          <w:i/>
          <w:iCs/>
          <w:sz w:val="24"/>
          <w:szCs w:val="24"/>
        </w:rPr>
        <w:t>¿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Qué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podemos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aprender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de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las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prácticas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sinodales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los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primeros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i/>
          <w:iCs/>
          <w:sz w:val="24"/>
          <w:szCs w:val="24"/>
        </w:rPr>
        <w:t>siglos</w:t>
      </w:r>
      <w:proofErr w:type="spellEnd"/>
      <w:r w:rsidRPr="00A90E64">
        <w:rPr>
          <w:rFonts w:ascii="Times New Roman" w:hAnsi="Times New Roman" w:cs="Times New Roman"/>
          <w:i/>
          <w:iCs/>
          <w:sz w:val="24"/>
          <w:szCs w:val="24"/>
        </w:rPr>
        <w:t>?</w:t>
      </w:r>
    </w:p>
    <w:p w14:paraId="6C636C58" w14:textId="48BF87E8" w:rsidR="00A90E64" w:rsidRPr="00A90E64" w:rsidRDefault="00A90E64" w:rsidP="00A90E64">
      <w:pPr>
        <w:pStyle w:val="Paragrafoelenco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begin"/>
      </w:r>
      <w:r>
        <w:rPr>
          <w:rFonts w:ascii="Times New Roman" w:hAnsi="Times New Roman" w:cs="Times New Roman"/>
          <w:sz w:val="24"/>
          <w:szCs w:val="24"/>
        </w:rPr>
        <w:instrText>HYPERLINK "h</w:instrText>
      </w:r>
      <w:r w:rsidRPr="00A90E64">
        <w:rPr>
          <w:rFonts w:ascii="Times New Roman" w:hAnsi="Times New Roman" w:cs="Times New Roman"/>
          <w:sz w:val="24"/>
          <w:szCs w:val="24"/>
        </w:rPr>
        <w:instrText>ttps://doi.org/10.52039/seminarios.v67i231.1528</w:instrText>
      </w:r>
      <w:r>
        <w:rPr>
          <w:rFonts w:ascii="Times New Roman" w:hAnsi="Times New Roman" w:cs="Times New Roman"/>
          <w:sz w:val="24"/>
          <w:szCs w:val="24"/>
        </w:rPr>
        <w:instrText>"</w:instrText>
      </w:r>
      <w:r>
        <w:rPr>
          <w:rFonts w:ascii="Times New Roman" w:hAnsi="Times New Roman" w:cs="Times New Roman"/>
          <w:sz w:val="24"/>
          <w:szCs w:val="24"/>
        </w:rPr>
        <w:fldChar w:fldCharType="separate"/>
      </w:r>
      <w:r w:rsidRPr="00962560">
        <w:rPr>
          <w:rStyle w:val="Collegamentoipertestuale"/>
          <w:rFonts w:ascii="Times New Roman" w:hAnsi="Times New Roman" w:cs="Times New Roman"/>
          <w:sz w:val="24"/>
          <w:szCs w:val="24"/>
        </w:rPr>
        <w:t>h</w:t>
      </w:r>
      <w:r w:rsidRPr="00962560">
        <w:rPr>
          <w:rStyle w:val="Collegamentoipertestuale"/>
          <w:rFonts w:ascii="Times New Roman" w:hAnsi="Times New Roman" w:cs="Times New Roman"/>
          <w:sz w:val="24"/>
          <w:szCs w:val="24"/>
        </w:rPr>
        <w:t>ttps://doi.org/10.52039/seminarios.v67i231.1528</w:t>
      </w:r>
      <w:r>
        <w:rPr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- 2022 </w:t>
      </w:r>
      <w:hyperlink r:id="rId5" w:history="1">
        <w:proofErr w:type="spellStart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>Seminarios</w:t>
        </w:r>
        <w:proofErr w:type="spellEnd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>sobre</w:t>
        </w:r>
        <w:proofErr w:type="spellEnd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>los</w:t>
        </w:r>
        <w:proofErr w:type="spellEnd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 xml:space="preserve"> </w:t>
        </w:r>
        <w:proofErr w:type="spellStart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>ministerios</w:t>
        </w:r>
        <w:proofErr w:type="spellEnd"/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 xml:space="preserve"> en la Iglesia</w:t>
        </w:r>
      </w:hyperlink>
      <w:r w:rsidRPr="00A90E64">
        <w:rPr>
          <w:rFonts w:ascii="Times New Roman" w:hAnsi="Times New Roman" w:cs="Times New Roman"/>
          <w:sz w:val="24"/>
          <w:szCs w:val="24"/>
        </w:rPr>
        <w:t>, ISSN-e 2660-9487, ISSN 1131-6667, </w:t>
      </w:r>
      <w:hyperlink r:id="rId6" w:history="1">
        <w:r w:rsidRPr="00A90E64">
          <w:rPr>
            <w:rStyle w:val="Collegamentoipertestuale"/>
            <w:rFonts w:ascii="Times New Roman" w:hAnsi="Times New Roman" w:cs="Times New Roman"/>
            <w:sz w:val="24"/>
            <w:szCs w:val="24"/>
          </w:rPr>
          <w:t>Vol. 67, Nº. 231, 2022</w:t>
        </w:r>
      </w:hyperlink>
      <w:r w:rsidRPr="00A90E64">
        <w:rPr>
          <w:rFonts w:ascii="Times New Roman" w:hAnsi="Times New Roman" w:cs="Times New Roman"/>
          <w:sz w:val="24"/>
          <w:szCs w:val="24"/>
        </w:rPr>
        <w:t> (</w:t>
      </w:r>
      <w:proofErr w:type="spellStart"/>
      <w:r w:rsidRPr="00A90E64">
        <w:rPr>
          <w:rFonts w:ascii="Times New Roman" w:hAnsi="Times New Roman" w:cs="Times New Roman"/>
          <w:sz w:val="24"/>
          <w:szCs w:val="24"/>
        </w:rPr>
        <w:t>Ejemplar</w:t>
      </w:r>
      <w:proofErr w:type="spellEnd"/>
      <w:r w:rsidRPr="00A90E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90E64">
        <w:rPr>
          <w:rFonts w:ascii="Times New Roman" w:hAnsi="Times New Roman" w:cs="Times New Roman"/>
          <w:sz w:val="24"/>
          <w:szCs w:val="24"/>
        </w:rPr>
        <w:t>dedicado</w:t>
      </w:r>
      <w:proofErr w:type="spellEnd"/>
      <w:r w:rsidRPr="00A90E64">
        <w:rPr>
          <w:rFonts w:ascii="Times New Roman" w:hAnsi="Times New Roman" w:cs="Times New Roman"/>
          <w:sz w:val="24"/>
          <w:szCs w:val="24"/>
        </w:rPr>
        <w:t xml:space="preserve"> a: El ministerio </w:t>
      </w:r>
      <w:proofErr w:type="spellStart"/>
      <w:r w:rsidRPr="00A90E64">
        <w:rPr>
          <w:rFonts w:ascii="Times New Roman" w:hAnsi="Times New Roman" w:cs="Times New Roman"/>
          <w:sz w:val="24"/>
          <w:szCs w:val="24"/>
        </w:rPr>
        <w:t>apostólico</w:t>
      </w:r>
      <w:proofErr w:type="spellEnd"/>
      <w:r w:rsidRPr="00A90E64">
        <w:rPr>
          <w:rFonts w:ascii="Times New Roman" w:hAnsi="Times New Roman" w:cs="Times New Roman"/>
          <w:sz w:val="24"/>
          <w:szCs w:val="24"/>
        </w:rPr>
        <w:t xml:space="preserve"> en una Iglesia </w:t>
      </w:r>
      <w:proofErr w:type="spellStart"/>
      <w:r w:rsidRPr="00A90E64">
        <w:rPr>
          <w:rFonts w:ascii="Times New Roman" w:hAnsi="Times New Roman" w:cs="Times New Roman"/>
          <w:sz w:val="24"/>
          <w:szCs w:val="24"/>
        </w:rPr>
        <w:t>sinodal</w:t>
      </w:r>
      <w:proofErr w:type="spellEnd"/>
      <w:proofErr w:type="gramStart"/>
      <w:r w:rsidRPr="00A90E64">
        <w:rPr>
          <w:rFonts w:ascii="Times New Roman" w:hAnsi="Times New Roman" w:cs="Times New Roman"/>
          <w:sz w:val="24"/>
          <w:szCs w:val="24"/>
        </w:rPr>
        <w:t>),  269</w:t>
      </w:r>
      <w:proofErr w:type="gramEnd"/>
      <w:r w:rsidRPr="00A90E64">
        <w:rPr>
          <w:rFonts w:ascii="Times New Roman" w:hAnsi="Times New Roman" w:cs="Times New Roman"/>
          <w:sz w:val="24"/>
          <w:szCs w:val="24"/>
        </w:rPr>
        <w:t>-282</w:t>
      </w:r>
    </w:p>
    <w:p w14:paraId="1D746CDC" w14:textId="462DF6D7" w:rsidR="00631C2B" w:rsidRDefault="00F80B42" w:rsidP="00631C2B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Processo a </w:t>
      </w:r>
      <w:proofErr w:type="spellStart"/>
      <w:r w:rsidR="00E47294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>erdica</w:t>
      </w:r>
      <w:proofErr w:type="spellEnd"/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(343): premesse, quadri teologici e istituzionali, esiti</w:t>
      </w:r>
      <w:r w:rsidRPr="00EA550A">
        <w:rPr>
          <w:rFonts w:ascii="Times New Roman" w:hAnsi="Times New Roman" w:cs="Times New Roman"/>
          <w:sz w:val="24"/>
          <w:szCs w:val="24"/>
        </w:rPr>
        <w:t xml:space="preserve"> in </w:t>
      </w:r>
      <w:r w:rsidR="000E7C3E" w:rsidRPr="00EA550A">
        <w:rPr>
          <w:rFonts w:ascii="Times New Roman" w:hAnsi="Times New Roman" w:cs="Times New Roman"/>
          <w:sz w:val="24"/>
          <w:szCs w:val="24"/>
        </w:rPr>
        <w:t>S</w:t>
      </w:r>
      <w:r w:rsidRPr="00EA550A">
        <w:rPr>
          <w:rFonts w:ascii="Times New Roman" w:hAnsi="Times New Roman" w:cs="Times New Roman"/>
          <w:sz w:val="24"/>
          <w:szCs w:val="24"/>
        </w:rPr>
        <w:t xml:space="preserve">tudia </w:t>
      </w:r>
      <w:r w:rsidR="000E7C3E" w:rsidRPr="00EA550A">
        <w:rPr>
          <w:rFonts w:ascii="Times New Roman" w:hAnsi="Times New Roman" w:cs="Times New Roman"/>
          <w:sz w:val="24"/>
          <w:szCs w:val="24"/>
        </w:rPr>
        <w:t>P</w:t>
      </w:r>
      <w:r w:rsidRPr="00EA550A">
        <w:rPr>
          <w:rFonts w:ascii="Times New Roman" w:hAnsi="Times New Roman" w:cs="Times New Roman"/>
          <w:sz w:val="24"/>
          <w:szCs w:val="24"/>
        </w:rPr>
        <w:t xml:space="preserve">atavina </w:t>
      </w:r>
      <w:r w:rsidR="004837F3" w:rsidRPr="00EA550A">
        <w:rPr>
          <w:rFonts w:ascii="Times New Roman" w:hAnsi="Times New Roman" w:cs="Times New Roman"/>
          <w:sz w:val="24"/>
          <w:szCs w:val="24"/>
        </w:rPr>
        <w:t>71 (2024)</w:t>
      </w:r>
      <w:r w:rsidR="00631C2B">
        <w:rPr>
          <w:rFonts w:ascii="Times New Roman" w:hAnsi="Times New Roman" w:cs="Times New Roman"/>
          <w:sz w:val="24"/>
          <w:szCs w:val="24"/>
        </w:rPr>
        <w:t xml:space="preserve"> </w:t>
      </w:r>
      <w:r w:rsidR="004837F3" w:rsidRPr="00EA550A">
        <w:rPr>
          <w:rFonts w:ascii="Times New Roman" w:hAnsi="Times New Roman" w:cs="Times New Roman"/>
          <w:sz w:val="24"/>
          <w:szCs w:val="24"/>
        </w:rPr>
        <w:t>253-259</w:t>
      </w:r>
    </w:p>
    <w:p w14:paraId="205C5AE2" w14:textId="74644813" w:rsidR="00A90E64" w:rsidRDefault="00A90E64" w:rsidP="00631C2B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Quel che non è assunto non è salvato: soteriologia e antropologia in età patristica. Il caso di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Leporio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A90E64">
        <w:rPr>
          <w:rFonts w:ascii="Times New Roman" w:hAnsi="Times New Roman" w:cs="Times New Roman"/>
          <w:sz w:val="24"/>
          <w:szCs w:val="24"/>
        </w:rPr>
        <w:t xml:space="preserve">in Esp </w:t>
      </w:r>
      <w:proofErr w:type="spellStart"/>
      <w:r>
        <w:rPr>
          <w:rFonts w:ascii="Times New Roman" w:hAnsi="Times New Roman" w:cs="Times New Roman"/>
          <w:sz w:val="24"/>
          <w:szCs w:val="24"/>
        </w:rPr>
        <w:t>T</w:t>
      </w:r>
      <w:r w:rsidRPr="00A90E64">
        <w:rPr>
          <w:rFonts w:ascii="Times New Roman" w:hAnsi="Times New Roman" w:cs="Times New Roman"/>
          <w:sz w:val="24"/>
          <w:szCs w:val="24"/>
        </w:rPr>
        <w:t>eol</w:t>
      </w:r>
      <w:proofErr w:type="spellEnd"/>
      <w:r w:rsidRPr="00A90E64">
        <w:rPr>
          <w:rFonts w:ascii="Times New Roman" w:hAnsi="Times New Roman" w:cs="Times New Roman"/>
          <w:sz w:val="24"/>
          <w:szCs w:val="24"/>
        </w:rPr>
        <w:t xml:space="preserve"> 2022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hyperlink r:id="rId7" w:history="1">
        <w:r w:rsidRPr="00962560">
          <w:rPr>
            <w:rStyle w:val="Collegamentoipertestuale"/>
            <w:rFonts w:ascii="Times New Roman" w:hAnsi="Times New Roman" w:cs="Times New Roman"/>
            <w:i/>
            <w:iCs/>
            <w:sz w:val="24"/>
            <w:szCs w:val="24"/>
          </w:rPr>
          <w:t>https://teologiaverona.it/rivista/salvati-per-gesu-morto-e-risorto/</w:t>
        </w:r>
      </w:hyperlink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55BF96DD" w14:textId="1B22B487" w:rsidR="00EA550A" w:rsidRPr="00631C2B" w:rsidRDefault="002C4D1A" w:rsidP="00631C2B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31C2B">
        <w:rPr>
          <w:i/>
          <w:iCs/>
          <w:lang w:eastAsia="it-IT"/>
        </w:rPr>
        <w:t>Grido della terra, grido dei poveri.</w:t>
      </w:r>
      <w:r w:rsidR="00360C8F" w:rsidRPr="00631C2B">
        <w:rPr>
          <w:i/>
          <w:iCs/>
          <w:lang w:eastAsia="it-IT"/>
        </w:rPr>
        <w:t xml:space="preserve"> </w:t>
      </w:r>
      <w:r w:rsidRPr="00631C2B">
        <w:rPr>
          <w:i/>
          <w:iCs/>
          <w:lang w:eastAsia="it-IT"/>
        </w:rPr>
        <w:t>L’enciclica Laudato sì crocevia di pratiche</w:t>
      </w:r>
      <w:r w:rsidR="00631C2B" w:rsidRPr="00631C2B">
        <w:rPr>
          <w:lang w:eastAsia="it-IT"/>
        </w:rPr>
        <w:t xml:space="preserve">, in Beatrice Bonato – Claudio Tondo </w:t>
      </w:r>
      <w:proofErr w:type="spellStart"/>
      <w:r w:rsidR="00631C2B" w:rsidRPr="00631C2B">
        <w:rPr>
          <w:lang w:eastAsia="it-IT"/>
        </w:rPr>
        <w:t>edd</w:t>
      </w:r>
      <w:proofErr w:type="spellEnd"/>
      <w:r w:rsidR="00631C2B" w:rsidRPr="00631C2B">
        <w:rPr>
          <w:lang w:eastAsia="it-IT"/>
        </w:rPr>
        <w:t>, Pensare il presente. Interventi e contributi a Filosofia in città 2024 Mimesis, Milano-Udine 2025, 25-36</w:t>
      </w:r>
    </w:p>
    <w:p w14:paraId="526DF64E" w14:textId="7D1E135E" w:rsidR="00EA550A" w:rsidRPr="00EA550A" w:rsidRDefault="000E7C3E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Rappresentare la santità. Modelli agiografici a confronto, </w:t>
      </w:r>
      <w:r w:rsidRPr="00FD57D3">
        <w:rPr>
          <w:rFonts w:ascii="Times New Roman" w:hAnsi="Times New Roman" w:cs="Times New Roman"/>
          <w:sz w:val="24"/>
          <w:szCs w:val="24"/>
        </w:rPr>
        <w:t xml:space="preserve">in </w:t>
      </w:r>
      <w:r w:rsidR="00FD57D3">
        <w:rPr>
          <w:rFonts w:ascii="Times New Roman" w:hAnsi="Times New Roman" w:cs="Times New Roman"/>
          <w:sz w:val="24"/>
          <w:szCs w:val="24"/>
        </w:rPr>
        <w:t xml:space="preserve">La </w:t>
      </w:r>
      <w:r w:rsidR="00FD57D3" w:rsidRPr="00EA550A">
        <w:rPr>
          <w:rFonts w:ascii="Times New Roman" w:hAnsi="Times New Roman" w:cs="Times New Roman"/>
          <w:i/>
          <w:iCs/>
          <w:sz w:val="24"/>
          <w:szCs w:val="24"/>
        </w:rPr>
        <w:t>Fiction</w:t>
      </w:r>
      <w:r w:rsidR="00FD57D3">
        <w:rPr>
          <w:rFonts w:ascii="Times New Roman" w:hAnsi="Times New Roman" w:cs="Times New Roman"/>
          <w:i/>
          <w:iCs/>
          <w:sz w:val="24"/>
          <w:szCs w:val="24"/>
        </w:rPr>
        <w:t xml:space="preserve"> storico religiosa nella Televisione Italiana,</w:t>
      </w:r>
      <w:r w:rsidR="00FD57D3" w:rsidRPr="00FD57D3">
        <w:rPr>
          <w:rFonts w:ascii="Times New Roman" w:hAnsi="Times New Roman" w:cs="Times New Roman"/>
          <w:sz w:val="24"/>
          <w:szCs w:val="24"/>
        </w:rPr>
        <w:t xml:space="preserve"> a cura di M. Bianco – D. </w:t>
      </w:r>
      <w:proofErr w:type="spellStart"/>
      <w:r w:rsidR="00FD57D3" w:rsidRPr="00FD57D3">
        <w:rPr>
          <w:rFonts w:ascii="Times New Roman" w:hAnsi="Times New Roman" w:cs="Times New Roman"/>
          <w:sz w:val="24"/>
          <w:szCs w:val="24"/>
        </w:rPr>
        <w:t>Garribba</w:t>
      </w:r>
      <w:proofErr w:type="spellEnd"/>
      <w:r w:rsidRPr="00FD57D3">
        <w:rPr>
          <w:rFonts w:ascii="Times New Roman" w:hAnsi="Times New Roman" w:cs="Times New Roman"/>
          <w:sz w:val="24"/>
          <w:szCs w:val="24"/>
        </w:rPr>
        <w:t>,</w:t>
      </w:r>
      <w:r w:rsidR="00FD57D3" w:rsidRPr="00FD57D3">
        <w:rPr>
          <w:rFonts w:ascii="Times New Roman" w:hAnsi="Times New Roman" w:cs="Times New Roman"/>
          <w:sz w:val="24"/>
          <w:szCs w:val="24"/>
        </w:rPr>
        <w:t xml:space="preserve"> Il Pozzo di Giacobbe,</w:t>
      </w:r>
      <w:r w:rsidR="00FD57D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FD57D3" w:rsidRPr="00FD57D3">
        <w:rPr>
          <w:rFonts w:ascii="Times New Roman" w:hAnsi="Times New Roman" w:cs="Times New Roman"/>
          <w:sz w:val="24"/>
          <w:szCs w:val="24"/>
        </w:rPr>
        <w:t xml:space="preserve">Trapani 2025, </w:t>
      </w:r>
      <w:r w:rsidRPr="00FD57D3">
        <w:rPr>
          <w:rFonts w:ascii="Times New Roman" w:hAnsi="Times New Roman" w:cs="Times New Roman"/>
          <w:sz w:val="24"/>
          <w:szCs w:val="24"/>
        </w:rPr>
        <w:t>61-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>71</w:t>
      </w:r>
    </w:p>
    <w:p w14:paraId="290CE5E7" w14:textId="5582A1C8" w:rsidR="00EA550A" w:rsidRPr="00EA550A" w:rsidRDefault="000E7C3E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Adorare la croce in silenzio, con speranza, </w:t>
      </w:r>
      <w:r w:rsidRPr="00EA550A">
        <w:rPr>
          <w:rFonts w:ascii="Times New Roman" w:hAnsi="Times New Roman" w:cs="Times New Roman"/>
          <w:sz w:val="24"/>
          <w:szCs w:val="24"/>
        </w:rPr>
        <w:t>in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La cattedra della croce, </w:t>
      </w:r>
      <w:r w:rsidRPr="00EA550A">
        <w:rPr>
          <w:rFonts w:ascii="Times New Roman" w:hAnsi="Times New Roman" w:cs="Times New Roman"/>
          <w:sz w:val="24"/>
          <w:szCs w:val="24"/>
        </w:rPr>
        <w:t>Marinella Perroni</w:t>
      </w:r>
      <w:r w:rsidR="00EA550A" w:rsidRPr="00EA550A">
        <w:rPr>
          <w:rFonts w:ascii="Times New Roman" w:hAnsi="Times New Roman" w:cs="Times New Roman"/>
          <w:sz w:val="24"/>
          <w:szCs w:val="24"/>
        </w:rPr>
        <w:t xml:space="preserve"> Silvia Zanconato </w:t>
      </w:r>
      <w:proofErr w:type="spellStart"/>
      <w:r w:rsidRPr="00EA550A">
        <w:rPr>
          <w:rFonts w:ascii="Times New Roman" w:hAnsi="Times New Roman" w:cs="Times New Roman"/>
          <w:sz w:val="24"/>
          <w:szCs w:val="24"/>
        </w:rPr>
        <w:t>ed</w:t>
      </w:r>
      <w:r w:rsidR="00EA550A" w:rsidRPr="00EA550A">
        <w:rPr>
          <w:rFonts w:ascii="Times New Roman" w:hAnsi="Times New Roman" w:cs="Times New Roman"/>
          <w:sz w:val="24"/>
          <w:szCs w:val="24"/>
        </w:rPr>
        <w:t>d</w:t>
      </w:r>
      <w:proofErr w:type="spellEnd"/>
      <w:r w:rsidRPr="00EA550A">
        <w:rPr>
          <w:rFonts w:ascii="Times New Roman" w:hAnsi="Times New Roman" w:cs="Times New Roman"/>
          <w:sz w:val="24"/>
          <w:szCs w:val="24"/>
        </w:rPr>
        <w:t>, Queriniana, Brescia 202</w:t>
      </w:r>
      <w:r w:rsidR="00EA550A" w:rsidRPr="00EA550A">
        <w:rPr>
          <w:rFonts w:ascii="Times New Roman" w:hAnsi="Times New Roman" w:cs="Times New Roman"/>
          <w:sz w:val="24"/>
          <w:szCs w:val="24"/>
        </w:rPr>
        <w:t>5</w:t>
      </w:r>
      <w:r w:rsidRPr="00EA550A">
        <w:rPr>
          <w:rFonts w:ascii="Times New Roman" w:hAnsi="Times New Roman" w:cs="Times New Roman"/>
          <w:sz w:val="24"/>
          <w:szCs w:val="24"/>
        </w:rPr>
        <w:t>, 47- 66</w:t>
      </w:r>
    </w:p>
    <w:p w14:paraId="1B4A3DAB" w14:textId="01CB0EFE" w:rsidR="00EA550A" w:rsidRDefault="000E7C3E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>Women in the Catholic Church: (de)</w:t>
      </w:r>
      <w:proofErr w:type="spellStart"/>
      <w:r w:rsidRPr="00EA550A">
        <w:rPr>
          <w:rFonts w:ascii="Times New Roman" w:hAnsi="Times New Roman" w:cs="Times New Roman"/>
          <w:i/>
          <w:iCs/>
          <w:sz w:val="24"/>
          <w:szCs w:val="24"/>
        </w:rPr>
        <w:t>sacralising</w:t>
      </w:r>
      <w:proofErr w:type="spellEnd"/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EA550A">
        <w:rPr>
          <w:rFonts w:ascii="Times New Roman" w:hAnsi="Times New Roman" w:cs="Times New Roman"/>
          <w:i/>
          <w:iCs/>
          <w:sz w:val="24"/>
          <w:szCs w:val="24"/>
        </w:rPr>
        <w:t>boundaries</w:t>
      </w:r>
      <w:proofErr w:type="spellEnd"/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EA550A">
        <w:rPr>
          <w:rFonts w:ascii="Times New Roman" w:hAnsi="Times New Roman" w:cs="Times New Roman"/>
          <w:sz w:val="24"/>
          <w:szCs w:val="24"/>
        </w:rPr>
        <w:t>in Ilaria Valenzi (ed)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Women, </w:t>
      </w:r>
      <w:proofErr w:type="spellStart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>Religions</w:t>
      </w:r>
      <w:proofErr w:type="spellEnd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, And Human </w:t>
      </w:r>
      <w:proofErr w:type="spellStart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>Rights</w:t>
      </w:r>
      <w:proofErr w:type="spellEnd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In The </w:t>
      </w:r>
      <w:proofErr w:type="spellStart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>Mediterranean</w:t>
      </w:r>
      <w:proofErr w:type="spellEnd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>Context</w:t>
      </w:r>
      <w:proofErr w:type="spellEnd"/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EA550A">
        <w:rPr>
          <w:rFonts w:ascii="Times New Roman" w:hAnsi="Times New Roman" w:cs="Times New Roman"/>
          <w:sz w:val="24"/>
          <w:szCs w:val="24"/>
        </w:rPr>
        <w:t>Giappichelli – Routledge 2024, 125-144</w:t>
      </w:r>
    </w:p>
    <w:p w14:paraId="7ACEF8D5" w14:textId="0D5DC46E" w:rsidR="00E47294" w:rsidRPr="00E47294" w:rsidRDefault="00E47294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Nicea: perché e come. Ragioni e sviluppo,</w:t>
      </w:r>
      <w:r w:rsidRPr="00631C2B">
        <w:rPr>
          <w:rFonts w:ascii="Times New Roman" w:hAnsi="Times New Roman" w:cs="Times New Roman"/>
          <w:sz w:val="24"/>
          <w:szCs w:val="24"/>
        </w:rPr>
        <w:t xml:space="preserve"> </w:t>
      </w:r>
      <w:r w:rsidR="00631C2B" w:rsidRPr="00631C2B">
        <w:rPr>
          <w:rFonts w:ascii="Times New Roman" w:hAnsi="Times New Roman" w:cs="Times New Roman"/>
          <w:sz w:val="24"/>
          <w:szCs w:val="24"/>
        </w:rPr>
        <w:t>i</w:t>
      </w:r>
      <w:r w:rsidRPr="00631C2B">
        <w:rPr>
          <w:rFonts w:ascii="Times New Roman" w:hAnsi="Times New Roman" w:cs="Times New Roman"/>
          <w:sz w:val="24"/>
          <w:szCs w:val="24"/>
        </w:rPr>
        <w:t>n</w:t>
      </w:r>
      <w:r w:rsidR="00631C2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631C2B" w:rsidRPr="00631C2B">
        <w:rPr>
          <w:rFonts w:ascii="Times New Roman" w:hAnsi="Times New Roman" w:cs="Times New Roman"/>
          <w:sz w:val="24"/>
          <w:szCs w:val="24"/>
        </w:rPr>
        <w:t xml:space="preserve">Conferenza Episcopale Lombarda </w:t>
      </w:r>
      <w:proofErr w:type="spellStart"/>
      <w:r w:rsidR="00631C2B">
        <w:rPr>
          <w:rFonts w:ascii="Times New Roman" w:hAnsi="Times New Roman" w:cs="Times New Roman"/>
          <w:sz w:val="24"/>
          <w:szCs w:val="24"/>
        </w:rPr>
        <w:t>e</w:t>
      </w:r>
      <w:r w:rsidR="00631C2B" w:rsidRPr="00631C2B">
        <w:rPr>
          <w:rFonts w:ascii="Times New Roman" w:hAnsi="Times New Roman" w:cs="Times New Roman"/>
          <w:sz w:val="24"/>
          <w:szCs w:val="24"/>
        </w:rPr>
        <w:t>dd</w:t>
      </w:r>
      <w:proofErr w:type="spellEnd"/>
      <w:r w:rsidR="00631C2B" w:rsidRPr="00631C2B">
        <w:rPr>
          <w:rFonts w:ascii="Times New Roman" w:hAnsi="Times New Roman" w:cs="Times New Roman"/>
          <w:sz w:val="24"/>
          <w:szCs w:val="24"/>
        </w:rPr>
        <w:t>, PMP Edizioni, L</w:t>
      </w:r>
      <w:r w:rsidRPr="00631C2B">
        <w:rPr>
          <w:rFonts w:ascii="Times New Roman" w:hAnsi="Times New Roman" w:cs="Times New Roman"/>
          <w:sz w:val="24"/>
          <w:szCs w:val="24"/>
        </w:rPr>
        <w:t>odi 2024, 51-63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2E8096B3" w14:textId="4082C538" w:rsidR="00E47294" w:rsidRPr="00EA550A" w:rsidRDefault="00631C2B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Il dibattito niceno come corridoio linguistico </w:t>
      </w:r>
      <w:r w:rsidRPr="00631C2B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31C2B">
        <w:rPr>
          <w:rFonts w:ascii="Times New Roman" w:hAnsi="Times New Roman" w:cs="Times New Roman"/>
          <w:i/>
          <w:iCs/>
          <w:sz w:val="24"/>
          <w:szCs w:val="24"/>
        </w:rPr>
        <w:t>Ripartire da Nicea. Per leggere la fede dentro nuovi orizzonti</w:t>
      </w:r>
      <w:r w:rsidR="00342CB8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342CB8">
        <w:rPr>
          <w:rFonts w:ascii="Times New Roman" w:hAnsi="Times New Roman" w:cs="Times New Roman"/>
          <w:sz w:val="24"/>
          <w:szCs w:val="24"/>
        </w:rPr>
        <w:t xml:space="preserve">Piero Coda e Stefano Fenaroli </w:t>
      </w:r>
      <w:proofErr w:type="spellStart"/>
      <w:r w:rsidRPr="00342CB8">
        <w:rPr>
          <w:rFonts w:ascii="Times New Roman" w:hAnsi="Times New Roman" w:cs="Times New Roman"/>
          <w:sz w:val="24"/>
          <w:szCs w:val="24"/>
        </w:rPr>
        <w:t>edd</w:t>
      </w:r>
      <w:proofErr w:type="spellEnd"/>
      <w:r w:rsidRPr="00342CB8">
        <w:rPr>
          <w:rFonts w:ascii="Times New Roman" w:hAnsi="Times New Roman" w:cs="Times New Roman"/>
          <w:sz w:val="24"/>
          <w:szCs w:val="24"/>
        </w:rPr>
        <w:t xml:space="preserve">), BTC 225, Queriniana, Brescia </w:t>
      </w:r>
      <w:proofErr w:type="gramStart"/>
      <w:r w:rsidRPr="00342CB8">
        <w:rPr>
          <w:rFonts w:ascii="Times New Roman" w:hAnsi="Times New Roman" w:cs="Times New Roman"/>
          <w:sz w:val="24"/>
          <w:szCs w:val="24"/>
        </w:rPr>
        <w:t xml:space="preserve">2025, </w:t>
      </w:r>
      <w:r w:rsidR="00E47294" w:rsidRPr="00342CB8">
        <w:rPr>
          <w:rFonts w:ascii="Times New Roman" w:hAnsi="Times New Roman" w:cs="Times New Roman"/>
          <w:sz w:val="24"/>
          <w:szCs w:val="24"/>
        </w:rPr>
        <w:t xml:space="preserve"> </w:t>
      </w:r>
      <w:r w:rsidRPr="00342CB8">
        <w:rPr>
          <w:rFonts w:ascii="Times New Roman" w:hAnsi="Times New Roman" w:cs="Times New Roman"/>
          <w:sz w:val="24"/>
          <w:szCs w:val="24"/>
        </w:rPr>
        <w:t>53</w:t>
      </w:r>
      <w:proofErr w:type="gramEnd"/>
      <w:r w:rsidRPr="00342CB8">
        <w:rPr>
          <w:rFonts w:ascii="Times New Roman" w:hAnsi="Times New Roman" w:cs="Times New Roman"/>
          <w:sz w:val="24"/>
          <w:szCs w:val="24"/>
        </w:rPr>
        <w:t>-65</w:t>
      </w:r>
      <w:r w:rsidR="00342C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BC3456" w14:textId="77777777" w:rsidR="00EA550A" w:rsidRPr="00EA550A" w:rsidRDefault="00F80B42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>Parto di luce (</w:t>
      </w:r>
      <w:r w:rsidR="00EF1A51" w:rsidRPr="00EA550A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assimo di </w:t>
      </w:r>
      <w:r w:rsidR="00EF1A51" w:rsidRPr="00EA550A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orino, </w:t>
      </w:r>
      <w:proofErr w:type="spellStart"/>
      <w:r w:rsidRPr="00EA550A">
        <w:rPr>
          <w:rFonts w:ascii="Times New Roman" w:hAnsi="Times New Roman" w:cs="Times New Roman"/>
          <w:i/>
          <w:iCs/>
          <w:sz w:val="24"/>
          <w:szCs w:val="24"/>
        </w:rPr>
        <w:t>sermones</w:t>
      </w:r>
      <w:proofErr w:type="spellEnd"/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 61/b</w:t>
      </w:r>
      <w:r w:rsidR="00EA550A" w:rsidRPr="00EA550A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Pr="00EA550A">
        <w:rPr>
          <w:rFonts w:ascii="Times New Roman" w:hAnsi="Times New Roman" w:cs="Times New Roman"/>
          <w:i/>
          <w:iCs/>
          <w:sz w:val="24"/>
          <w:szCs w:val="24"/>
        </w:rPr>
        <w:t>. Celebrare la salvezza, custodirne i significati</w:t>
      </w:r>
      <w:r w:rsidRPr="00EA550A">
        <w:rPr>
          <w:rFonts w:ascii="Times New Roman" w:hAnsi="Times New Roman" w:cs="Times New Roman"/>
          <w:sz w:val="24"/>
          <w:szCs w:val="24"/>
        </w:rPr>
        <w:t xml:space="preserve">, in </w:t>
      </w:r>
      <w:r w:rsidR="00EA550A" w:rsidRPr="00EA550A">
        <w:rPr>
          <w:rFonts w:ascii="Times New Roman" w:hAnsi="Times New Roman" w:cs="Times New Roman"/>
          <w:sz w:val="24"/>
          <w:szCs w:val="24"/>
        </w:rPr>
        <w:t>T</w:t>
      </w:r>
      <w:r w:rsidRPr="00EA550A">
        <w:rPr>
          <w:rFonts w:ascii="Times New Roman" w:hAnsi="Times New Roman" w:cs="Times New Roman"/>
          <w:sz w:val="24"/>
          <w:szCs w:val="24"/>
        </w:rPr>
        <w:t>eologia 50 (2025) 227-246</w:t>
      </w:r>
    </w:p>
    <w:p w14:paraId="70EA5B69" w14:textId="77777777" w:rsidR="00EA550A" w:rsidRPr="00EA550A" w:rsidRDefault="004837F3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Nicea e il dialogo fra le culture, </w:t>
      </w:r>
      <w:r w:rsidRPr="00EA550A">
        <w:rPr>
          <w:rFonts w:ascii="Times New Roman" w:hAnsi="Times New Roman" w:cs="Times New Roman"/>
          <w:sz w:val="24"/>
          <w:szCs w:val="24"/>
        </w:rPr>
        <w:t>in Studi ecumenici</w:t>
      </w:r>
      <w:r w:rsidR="00EA550A" w:rsidRPr="00EA550A">
        <w:rPr>
          <w:rFonts w:ascii="Times New Roman" w:hAnsi="Times New Roman" w:cs="Times New Roman"/>
          <w:sz w:val="24"/>
          <w:szCs w:val="24"/>
        </w:rPr>
        <w:t xml:space="preserve"> </w:t>
      </w:r>
      <w:r w:rsidRPr="00EA550A">
        <w:rPr>
          <w:rFonts w:ascii="Times New Roman" w:hAnsi="Times New Roman" w:cs="Times New Roman"/>
          <w:sz w:val="24"/>
          <w:szCs w:val="24"/>
        </w:rPr>
        <w:t>3-4/ 2025, 625-633</w:t>
      </w:r>
    </w:p>
    <w:p w14:paraId="60222FD0" w14:textId="6B8B64C2" w:rsidR="00FB078E" w:rsidRPr="00EA550A" w:rsidRDefault="004837F3" w:rsidP="00EA550A">
      <w:pPr>
        <w:pStyle w:val="Paragrafoelenco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A550A">
        <w:rPr>
          <w:rFonts w:ascii="Times New Roman" w:hAnsi="Times New Roman" w:cs="Times New Roman"/>
          <w:i/>
          <w:iCs/>
          <w:sz w:val="24"/>
          <w:szCs w:val="24"/>
        </w:rPr>
        <w:t xml:space="preserve">Nicea 325-2025. Orientamenti storici e pastorali, </w:t>
      </w:r>
      <w:r w:rsidRPr="00EA550A">
        <w:rPr>
          <w:rFonts w:ascii="Times New Roman" w:hAnsi="Times New Roman" w:cs="Times New Roman"/>
          <w:sz w:val="24"/>
          <w:szCs w:val="24"/>
        </w:rPr>
        <w:t xml:space="preserve">in </w:t>
      </w:r>
      <w:r w:rsidR="00EA550A" w:rsidRPr="00EA550A">
        <w:rPr>
          <w:rFonts w:ascii="Times New Roman" w:hAnsi="Times New Roman" w:cs="Times New Roman"/>
          <w:sz w:val="24"/>
          <w:szCs w:val="24"/>
        </w:rPr>
        <w:t>O</w:t>
      </w:r>
      <w:r w:rsidRPr="00EA550A">
        <w:rPr>
          <w:rFonts w:ascii="Times New Roman" w:hAnsi="Times New Roman" w:cs="Times New Roman"/>
          <w:sz w:val="24"/>
          <w:szCs w:val="24"/>
        </w:rPr>
        <w:t>rientamenti pastorali 6 /2025 8-15</w:t>
      </w:r>
    </w:p>
    <w:p w14:paraId="14CC35E5" w14:textId="77777777" w:rsidR="000E7C3E" w:rsidRPr="00EA550A" w:rsidRDefault="00ED2047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i/>
          <w:iCs/>
          <w:sz w:val="24"/>
          <w:szCs w:val="24"/>
          <w:lang w:eastAsia="it-IT"/>
        </w:rPr>
        <w:t>La prassi penitenziale nella chiesa antica</w:t>
      </w:r>
      <w:r w:rsidR="009E0ADE" w:rsidRPr="00EA550A">
        <w:rPr>
          <w:i/>
          <w:iCs/>
          <w:sz w:val="24"/>
          <w:szCs w:val="24"/>
          <w:lang w:eastAsia="it-IT"/>
        </w:rPr>
        <w:t xml:space="preserve"> </w:t>
      </w:r>
      <w:r w:rsidR="009E0ADE" w:rsidRPr="00EA550A">
        <w:rPr>
          <w:i/>
          <w:iCs/>
          <w:kern w:val="0"/>
          <w:sz w:val="24"/>
          <w:szCs w:val="24"/>
          <w:lang w:eastAsia="it-IT"/>
        </w:rPr>
        <w:t>A</w:t>
      </w:r>
      <w:r w:rsidRPr="00EA550A">
        <w:rPr>
          <w:i/>
          <w:iCs/>
          <w:kern w:val="0"/>
          <w:sz w:val="24"/>
          <w:szCs w:val="24"/>
          <w:lang w:eastAsia="it-IT"/>
        </w:rPr>
        <w:t>pprendere dalla crisi rimanendo discepoli</w:t>
      </w:r>
      <w:r w:rsidRPr="00EA550A">
        <w:rPr>
          <w:kern w:val="0"/>
          <w:sz w:val="24"/>
          <w:szCs w:val="24"/>
          <w:lang w:eastAsia="it-IT"/>
        </w:rPr>
        <w:t xml:space="preserve"> </w:t>
      </w:r>
      <w:r w:rsidR="009E0ADE" w:rsidRPr="00EA550A">
        <w:rPr>
          <w:kern w:val="0"/>
          <w:sz w:val="24"/>
          <w:szCs w:val="24"/>
          <w:lang w:eastAsia="it-IT"/>
        </w:rPr>
        <w:t>in PSV</w:t>
      </w:r>
      <w:r w:rsidR="00FB078E" w:rsidRPr="00EA550A">
        <w:rPr>
          <w:kern w:val="0"/>
          <w:sz w:val="24"/>
          <w:szCs w:val="24"/>
          <w:lang w:eastAsia="it-IT"/>
        </w:rPr>
        <w:t xml:space="preserve"> 1/2025 (69), 165-174</w:t>
      </w:r>
    </w:p>
    <w:p w14:paraId="6C3FB5FC" w14:textId="77777777" w:rsidR="000E7C3E" w:rsidRPr="00EA550A" w:rsidRDefault="00FB078E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Approccio femminista</w:t>
      </w:r>
      <w:r w:rsidRPr="00EA550A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in PSV 2/2023, 151-163</w:t>
      </w:r>
    </w:p>
    <w:p w14:paraId="30F431A5" w14:textId="77777777" w:rsidR="000E7C3E" w:rsidRPr="00EA550A" w:rsidRDefault="00E13CAC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i/>
          <w:iCs/>
          <w:sz w:val="24"/>
          <w:szCs w:val="24"/>
        </w:rPr>
        <w:t>Genere</w:t>
      </w:r>
      <w:r w:rsidRPr="00EA550A">
        <w:rPr>
          <w:sz w:val="24"/>
          <w:szCs w:val="24"/>
        </w:rPr>
        <w:t xml:space="preserve">, in </w:t>
      </w:r>
      <w:r w:rsidR="009E0ADE" w:rsidRPr="00EA550A">
        <w:rPr>
          <w:i/>
          <w:iCs/>
          <w:sz w:val="24"/>
          <w:szCs w:val="24"/>
        </w:rPr>
        <w:t xml:space="preserve">Teologia Pubblica Ecumenica: un lessico </w:t>
      </w:r>
      <w:r w:rsidR="00FB078E" w:rsidRPr="00EA550A">
        <w:rPr>
          <w:sz w:val="24"/>
          <w:szCs w:val="24"/>
        </w:rPr>
        <w:t xml:space="preserve">in Studi Ecumenici </w:t>
      </w:r>
      <w:r w:rsidR="009E0ADE" w:rsidRPr="00EA550A">
        <w:rPr>
          <w:sz w:val="24"/>
          <w:szCs w:val="24"/>
        </w:rPr>
        <w:t xml:space="preserve">1-2 2025, 219-229. </w:t>
      </w:r>
    </w:p>
    <w:p w14:paraId="30F0512A" w14:textId="575B2489" w:rsidR="000E7C3E" w:rsidRPr="00EA550A" w:rsidRDefault="00E13CAC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i/>
          <w:iCs/>
          <w:sz w:val="24"/>
          <w:szCs w:val="24"/>
        </w:rPr>
        <w:t>Donna</w:t>
      </w:r>
      <w:r w:rsidRPr="00EA550A">
        <w:rPr>
          <w:sz w:val="24"/>
          <w:szCs w:val="24"/>
        </w:rPr>
        <w:t xml:space="preserve">, in </w:t>
      </w:r>
      <w:r w:rsidRPr="00EA550A">
        <w:rPr>
          <w:i/>
          <w:iCs/>
          <w:sz w:val="24"/>
          <w:szCs w:val="24"/>
        </w:rPr>
        <w:t>Intra Omnes</w:t>
      </w:r>
      <w:r w:rsidR="004A2226">
        <w:rPr>
          <w:sz w:val="24"/>
          <w:szCs w:val="24"/>
        </w:rPr>
        <w:t xml:space="preserve">, A. Grillo – L.-M. Guzzo </w:t>
      </w:r>
      <w:proofErr w:type="spellStart"/>
      <w:r w:rsidR="004A2226">
        <w:rPr>
          <w:sz w:val="24"/>
          <w:szCs w:val="24"/>
        </w:rPr>
        <w:t>edd</w:t>
      </w:r>
      <w:proofErr w:type="spellEnd"/>
      <w:r w:rsidR="004A2226">
        <w:rPr>
          <w:sz w:val="24"/>
          <w:szCs w:val="24"/>
        </w:rPr>
        <w:t>, Queriniana 2025,</w:t>
      </w:r>
      <w:r w:rsidRPr="00EA550A">
        <w:rPr>
          <w:sz w:val="24"/>
          <w:szCs w:val="24"/>
        </w:rPr>
        <w:t xml:space="preserve"> 53-58</w:t>
      </w:r>
    </w:p>
    <w:p w14:paraId="5D6C7C0E" w14:textId="77777777" w:rsidR="000E7C3E" w:rsidRPr="00EA550A" w:rsidRDefault="009E0ADE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i/>
          <w:iCs/>
          <w:sz w:val="24"/>
          <w:szCs w:val="24"/>
        </w:rPr>
        <w:t>Il ricorso ai padri della chiesa: un meccanismo collettivo di difesa</w:t>
      </w:r>
      <w:r w:rsidRPr="00EA550A">
        <w:rPr>
          <w:sz w:val="24"/>
          <w:szCs w:val="24"/>
        </w:rPr>
        <w:t xml:space="preserve">, in </w:t>
      </w:r>
      <w:r w:rsidR="00FB078E" w:rsidRPr="00EA550A">
        <w:rPr>
          <w:i/>
          <w:iCs/>
          <w:sz w:val="24"/>
          <w:szCs w:val="24"/>
        </w:rPr>
        <w:t>S</w:t>
      </w:r>
      <w:r w:rsidRPr="00EA550A">
        <w:rPr>
          <w:i/>
          <w:iCs/>
          <w:sz w:val="24"/>
          <w:szCs w:val="24"/>
        </w:rPr>
        <w:t>enza impedimenti. Le donne e il ministero ordinato</w:t>
      </w:r>
      <w:r w:rsidRPr="00EA550A">
        <w:rPr>
          <w:sz w:val="24"/>
          <w:szCs w:val="24"/>
        </w:rPr>
        <w:t xml:space="preserve">, A. </w:t>
      </w:r>
      <w:r w:rsidR="00FB078E" w:rsidRPr="00EA550A">
        <w:rPr>
          <w:sz w:val="24"/>
          <w:szCs w:val="24"/>
        </w:rPr>
        <w:t xml:space="preserve">Grillo </w:t>
      </w:r>
      <w:proofErr w:type="gramStart"/>
      <w:r w:rsidR="00FB078E" w:rsidRPr="00EA550A">
        <w:rPr>
          <w:sz w:val="24"/>
          <w:szCs w:val="24"/>
        </w:rPr>
        <w:t>ed</w:t>
      </w:r>
      <w:proofErr w:type="gramEnd"/>
      <w:r w:rsidR="00FB078E" w:rsidRPr="00EA550A">
        <w:rPr>
          <w:sz w:val="24"/>
          <w:szCs w:val="24"/>
        </w:rPr>
        <w:t xml:space="preserve">, Queriniana, Brescia </w:t>
      </w:r>
      <w:r w:rsidRPr="00EA550A">
        <w:rPr>
          <w:sz w:val="24"/>
          <w:szCs w:val="24"/>
        </w:rPr>
        <w:t>2024. 51-75</w:t>
      </w:r>
    </w:p>
    <w:p w14:paraId="0BD2891B" w14:textId="027F0196" w:rsidR="007B6FCA" w:rsidRDefault="007B6FCA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EA550A">
        <w:rPr>
          <w:sz w:val="24"/>
          <w:szCs w:val="24"/>
        </w:rPr>
        <w:t xml:space="preserve">Christianus sum et </w:t>
      </w:r>
      <w:proofErr w:type="spellStart"/>
      <w:r w:rsidRPr="00EA550A">
        <w:rPr>
          <w:sz w:val="24"/>
          <w:szCs w:val="24"/>
        </w:rPr>
        <w:t>episcopus</w:t>
      </w:r>
      <w:proofErr w:type="spellEnd"/>
      <w:r w:rsidRPr="00EA550A">
        <w:rPr>
          <w:sz w:val="24"/>
          <w:szCs w:val="24"/>
        </w:rPr>
        <w:t xml:space="preserve">. </w:t>
      </w:r>
      <w:r w:rsidRPr="00EA550A">
        <w:rPr>
          <w:i/>
          <w:iCs/>
          <w:sz w:val="24"/>
          <w:szCs w:val="24"/>
        </w:rPr>
        <w:t>Cipriano e le crisi di un’epoca</w:t>
      </w:r>
      <w:r w:rsidRPr="00EA550A">
        <w:rPr>
          <w:sz w:val="24"/>
          <w:szCs w:val="24"/>
        </w:rPr>
        <w:t xml:space="preserve"> in </w:t>
      </w:r>
      <w:proofErr w:type="spellStart"/>
      <w:r w:rsidRPr="00EA550A">
        <w:rPr>
          <w:sz w:val="24"/>
          <w:szCs w:val="24"/>
        </w:rPr>
        <w:t>CredereOggi</w:t>
      </w:r>
      <w:proofErr w:type="spellEnd"/>
      <w:r w:rsidRPr="00EA550A">
        <w:rPr>
          <w:sz w:val="24"/>
          <w:szCs w:val="24"/>
        </w:rPr>
        <w:t xml:space="preserve"> 5/2025 (269) 24-36</w:t>
      </w:r>
    </w:p>
    <w:p w14:paraId="2671B77C" w14:textId="4DC4C74A" w:rsidR="004A2226" w:rsidRDefault="004A2226" w:rsidP="00EA550A">
      <w:pPr>
        <w:pStyle w:val="Paragrafoelenco"/>
        <w:numPr>
          <w:ilvl w:val="0"/>
          <w:numId w:val="1"/>
        </w:numPr>
        <w:spacing w:after="0"/>
        <w:rPr>
          <w:sz w:val="24"/>
          <w:szCs w:val="24"/>
          <w:lang w:eastAsia="it-IT"/>
        </w:rPr>
      </w:pPr>
      <w:r w:rsidRPr="00342CB8">
        <w:rPr>
          <w:i/>
          <w:iCs/>
          <w:sz w:val="24"/>
          <w:szCs w:val="24"/>
        </w:rPr>
        <w:t>La sapienza ama giocare</w:t>
      </w:r>
      <w:r>
        <w:rPr>
          <w:sz w:val="24"/>
          <w:szCs w:val="24"/>
        </w:rPr>
        <w:t>, Messaggero cappuccino 1/2026, 9-11</w:t>
      </w:r>
    </w:p>
    <w:p w14:paraId="6148EB6C" w14:textId="77777777" w:rsidR="00342CB8" w:rsidRPr="00EA550A" w:rsidRDefault="00342CB8" w:rsidP="00342CB8">
      <w:pPr>
        <w:pStyle w:val="Paragrafoelenco"/>
        <w:spacing w:after="0"/>
        <w:rPr>
          <w:sz w:val="24"/>
          <w:szCs w:val="24"/>
          <w:lang w:eastAsia="it-IT"/>
        </w:rPr>
      </w:pPr>
    </w:p>
    <w:p w14:paraId="2082CB1E" w14:textId="40801BE6" w:rsidR="009E0ADE" w:rsidRPr="000E7C3E" w:rsidRDefault="009E0ADE" w:rsidP="00FB078E">
      <w:pPr>
        <w:ind w:left="567" w:hanging="567"/>
        <w:rPr>
          <w:b/>
          <w:bCs/>
        </w:rPr>
      </w:pPr>
      <w:r w:rsidRPr="000E7C3E">
        <w:rPr>
          <w:b/>
          <w:bCs/>
        </w:rPr>
        <w:t>Post/fazioni &amp; Prefazioni</w:t>
      </w:r>
    </w:p>
    <w:p w14:paraId="13AF77E9" w14:textId="77777777" w:rsidR="00342CB8" w:rsidRDefault="004A2226" w:rsidP="00342CB8">
      <w:pPr>
        <w:pStyle w:val="Paragrafoelenco"/>
        <w:numPr>
          <w:ilvl w:val="0"/>
          <w:numId w:val="1"/>
        </w:numPr>
      </w:pPr>
      <w:r w:rsidRPr="00342CB8">
        <w:rPr>
          <w:i/>
          <w:iCs/>
        </w:rPr>
        <w:t>Fra memoria e futuro</w:t>
      </w:r>
      <w:r>
        <w:t xml:space="preserve"> </w:t>
      </w:r>
      <w:r w:rsidR="00342CB8">
        <w:t>- P</w:t>
      </w:r>
      <w:r>
        <w:t>refazione a Laura Badaracchi, Armida Barelli. Profezia e missione di una laica nel Novecento, paoline, 2022, 5-9</w:t>
      </w:r>
      <w:r w:rsidR="00342CB8">
        <w:t>.</w:t>
      </w:r>
    </w:p>
    <w:p w14:paraId="619489DC" w14:textId="77777777" w:rsidR="00342CB8" w:rsidRDefault="00342CB8" w:rsidP="00342CB8">
      <w:pPr>
        <w:pStyle w:val="Paragrafoelenco"/>
        <w:numPr>
          <w:ilvl w:val="0"/>
          <w:numId w:val="1"/>
        </w:numPr>
      </w:pPr>
      <w:r w:rsidRPr="00342CB8">
        <w:rPr>
          <w:i/>
          <w:iCs/>
        </w:rPr>
        <w:t>Lancinante curiosità</w:t>
      </w:r>
      <w:r w:rsidRPr="00342CB8">
        <w:t>.</w:t>
      </w:r>
      <w:r>
        <w:t xml:space="preserve"> Prefazione a Luigi Sandri, </w:t>
      </w:r>
      <w:r w:rsidRPr="00342CB8">
        <w:rPr>
          <w:i/>
          <w:iCs/>
        </w:rPr>
        <w:t xml:space="preserve">Dire oggi il dio di Gesù, </w:t>
      </w:r>
      <w:r>
        <w:t>Paoline 2023, 7-13.</w:t>
      </w:r>
    </w:p>
    <w:p w14:paraId="5D9E8296" w14:textId="5EFA9DC0" w:rsidR="00342CB8" w:rsidRDefault="009E0ADE" w:rsidP="00342CB8">
      <w:pPr>
        <w:pStyle w:val="Paragrafoelenco"/>
        <w:numPr>
          <w:ilvl w:val="0"/>
          <w:numId w:val="1"/>
        </w:numPr>
      </w:pPr>
      <w:r w:rsidRPr="00342CB8">
        <w:rPr>
          <w:i/>
          <w:iCs/>
        </w:rPr>
        <w:t xml:space="preserve">Sulla soglia in </w:t>
      </w:r>
      <w:r w:rsidR="00FB078E" w:rsidRPr="00342CB8">
        <w:rPr>
          <w:i/>
          <w:iCs/>
        </w:rPr>
        <w:t>p</w:t>
      </w:r>
      <w:r w:rsidRPr="00342CB8">
        <w:rPr>
          <w:i/>
          <w:iCs/>
        </w:rPr>
        <w:t>unta di parola</w:t>
      </w:r>
      <w:r>
        <w:t xml:space="preserve">, Post/fazione in Ernesto Balducci, </w:t>
      </w:r>
      <w:r w:rsidRPr="00342CB8">
        <w:rPr>
          <w:i/>
          <w:iCs/>
        </w:rPr>
        <w:t>L’altro</w:t>
      </w:r>
      <w:r>
        <w:t>, Gabrielli, San Pietro In</w:t>
      </w:r>
      <w:r w:rsidR="00342CB8">
        <w:t xml:space="preserve"> C</w:t>
      </w:r>
      <w:r>
        <w:t>ariano (VR) 2025, 143-150</w:t>
      </w:r>
    </w:p>
    <w:p w14:paraId="4D4118D5" w14:textId="351ABBAC" w:rsidR="00342CB8" w:rsidRDefault="00342CB8" w:rsidP="00342CB8">
      <w:pPr>
        <w:pStyle w:val="Paragrafoelenco"/>
        <w:numPr>
          <w:ilvl w:val="0"/>
          <w:numId w:val="1"/>
        </w:numPr>
      </w:pPr>
      <w:r w:rsidRPr="00342CB8">
        <w:rPr>
          <w:i/>
          <w:iCs/>
        </w:rPr>
        <w:t>Prefazione</w:t>
      </w:r>
      <w:r>
        <w:t xml:space="preserve"> in </w:t>
      </w:r>
      <w:proofErr w:type="spellStart"/>
      <w:r>
        <w:t>Nausicàa</w:t>
      </w:r>
      <w:proofErr w:type="spellEnd"/>
      <w:r>
        <w:t xml:space="preserve"> Marchiori, </w:t>
      </w:r>
      <w:r w:rsidRPr="00342CB8">
        <w:rPr>
          <w:i/>
          <w:iCs/>
        </w:rPr>
        <w:t>Il sogno e le vie. Donne nelle Arene di pace</w:t>
      </w:r>
      <w:r>
        <w:t xml:space="preserve">, </w:t>
      </w:r>
      <w:proofErr w:type="spellStart"/>
      <w:r>
        <w:t>Effatà</w:t>
      </w:r>
      <w:proofErr w:type="spellEnd"/>
      <w:r>
        <w:t xml:space="preserve">, </w:t>
      </w:r>
      <w:proofErr w:type="spellStart"/>
      <w:r>
        <w:t>Cantalalupa</w:t>
      </w:r>
      <w:proofErr w:type="spellEnd"/>
      <w:r>
        <w:t xml:space="preserve"> 2026, 7-10</w:t>
      </w:r>
    </w:p>
    <w:p w14:paraId="757FF967" w14:textId="55628768" w:rsidR="009E0ADE" w:rsidRDefault="009E0ADE" w:rsidP="00FB078E">
      <w:pPr>
        <w:ind w:left="567" w:hanging="567"/>
      </w:pPr>
    </w:p>
    <w:sectPr w:rsidR="009E0A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3746BA"/>
    <w:multiLevelType w:val="hybridMultilevel"/>
    <w:tmpl w:val="042A1C00"/>
    <w:lvl w:ilvl="0" w:tplc="8BD010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9538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4E0"/>
    <w:rsid w:val="000C3AF9"/>
    <w:rsid w:val="000E7C3E"/>
    <w:rsid w:val="002736D3"/>
    <w:rsid w:val="002C4D1A"/>
    <w:rsid w:val="00342CB8"/>
    <w:rsid w:val="00360C8F"/>
    <w:rsid w:val="003B5C3A"/>
    <w:rsid w:val="004837F3"/>
    <w:rsid w:val="004A2226"/>
    <w:rsid w:val="004C3BE6"/>
    <w:rsid w:val="004E394D"/>
    <w:rsid w:val="005C2936"/>
    <w:rsid w:val="00631C2B"/>
    <w:rsid w:val="006B4B11"/>
    <w:rsid w:val="00722783"/>
    <w:rsid w:val="007B6FCA"/>
    <w:rsid w:val="00871661"/>
    <w:rsid w:val="00927B5B"/>
    <w:rsid w:val="009867BB"/>
    <w:rsid w:val="009E0ADE"/>
    <w:rsid w:val="00A90E64"/>
    <w:rsid w:val="00BE6D62"/>
    <w:rsid w:val="00BF7212"/>
    <w:rsid w:val="00C24A2A"/>
    <w:rsid w:val="00C263B4"/>
    <w:rsid w:val="00C764E0"/>
    <w:rsid w:val="00CA1F28"/>
    <w:rsid w:val="00E13CAC"/>
    <w:rsid w:val="00E47294"/>
    <w:rsid w:val="00E94E25"/>
    <w:rsid w:val="00EA4555"/>
    <w:rsid w:val="00EA550A"/>
    <w:rsid w:val="00ED2047"/>
    <w:rsid w:val="00EF1A51"/>
    <w:rsid w:val="00EF7BD3"/>
    <w:rsid w:val="00F80B42"/>
    <w:rsid w:val="00FB078E"/>
    <w:rsid w:val="00FD5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049C7"/>
  <w15:chartTrackingRefBased/>
  <w15:docId w15:val="{3518AEF9-8D9F-4D81-B1FD-ED0E52DF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764E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764E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764E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764E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764E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764E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764E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764E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764E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764E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764E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764E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764E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764E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764E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764E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764E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764E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764E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764E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764E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764E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764E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764E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764E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764E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764E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764E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764E0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A90E6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90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eologiaverona.it/rivista/salvati-per-gesu-morto-e-risort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ialnet.unirioja.es/ejemplar/618640" TargetMode="External"/><Relationship Id="rId5" Type="http://schemas.openxmlformats.org/officeDocument/2006/relationships/hyperlink" Target="https://dialnet.unirioja.es/servlet/revista?codigo=968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2</Pages>
  <Words>707</Words>
  <Characters>4035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Simonelli</dc:creator>
  <cp:keywords/>
  <dc:description/>
  <cp:lastModifiedBy>Cristina Simonelli</cp:lastModifiedBy>
  <cp:revision>15</cp:revision>
  <dcterms:created xsi:type="dcterms:W3CDTF">2026-03-22T17:33:00Z</dcterms:created>
  <dcterms:modified xsi:type="dcterms:W3CDTF">2026-03-23T13:34:00Z</dcterms:modified>
</cp:coreProperties>
</file>