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D44" w:rsidRDefault="007A5D44" w:rsidP="007A5D44">
      <w:pPr>
        <w:spacing w:after="0" w:line="240" w:lineRule="auto"/>
        <w:jc w:val="center"/>
        <w:rPr>
          <w:rFonts w:ascii="Times New Roman" w:hAnsi="Times New Roman" w:cs="Times New Roman"/>
          <w:b/>
          <w:sz w:val="28"/>
          <w:szCs w:val="28"/>
        </w:rPr>
      </w:pPr>
      <w:r w:rsidRPr="007A5D44">
        <w:rPr>
          <w:rFonts w:ascii="Times New Roman" w:hAnsi="Times New Roman" w:cs="Times New Roman"/>
          <w:b/>
          <w:sz w:val="28"/>
          <w:szCs w:val="28"/>
        </w:rPr>
        <w:t>Nell’orizzonte delle culture:</w:t>
      </w:r>
    </w:p>
    <w:p w:rsidR="009B1699" w:rsidRPr="007A5D44" w:rsidRDefault="007A5D44" w:rsidP="007A5D44">
      <w:pPr>
        <w:spacing w:after="0" w:line="240" w:lineRule="auto"/>
        <w:jc w:val="center"/>
        <w:rPr>
          <w:rFonts w:ascii="Times New Roman" w:hAnsi="Times New Roman" w:cs="Times New Roman"/>
          <w:b/>
          <w:i/>
          <w:sz w:val="24"/>
          <w:szCs w:val="24"/>
        </w:rPr>
      </w:pPr>
      <w:r w:rsidRPr="007A5D44">
        <w:rPr>
          <w:rFonts w:ascii="Times New Roman" w:hAnsi="Times New Roman" w:cs="Times New Roman"/>
          <w:b/>
          <w:i/>
          <w:sz w:val="24"/>
          <w:szCs w:val="24"/>
        </w:rPr>
        <w:t xml:space="preserve">il funzionamento “culturale” della Tradizione e </w:t>
      </w:r>
      <w:r>
        <w:rPr>
          <w:rFonts w:ascii="Times New Roman" w:hAnsi="Times New Roman" w:cs="Times New Roman"/>
          <w:b/>
          <w:i/>
          <w:sz w:val="24"/>
          <w:szCs w:val="24"/>
        </w:rPr>
        <w:t>la dottrina</w:t>
      </w:r>
    </w:p>
    <w:p w:rsidR="007A5D44" w:rsidRDefault="007A5D44" w:rsidP="007A5D44">
      <w:pPr>
        <w:spacing w:after="0" w:line="240" w:lineRule="auto"/>
        <w:jc w:val="both"/>
        <w:rPr>
          <w:rFonts w:ascii="Times New Roman" w:hAnsi="Times New Roman" w:cs="Times New Roman"/>
          <w:sz w:val="24"/>
          <w:szCs w:val="24"/>
        </w:rPr>
      </w:pPr>
    </w:p>
    <w:p w:rsidR="00E56EAB" w:rsidRDefault="00E56EAB"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Dedichiamo queste fasi finali del nostro percorso a mettere in l</w:t>
      </w:r>
      <w:r w:rsidR="001E20FD">
        <w:rPr>
          <w:rFonts w:ascii="Times New Roman" w:hAnsi="Times New Roman" w:cs="Times New Roman"/>
          <w:sz w:val="24"/>
          <w:szCs w:val="24"/>
        </w:rPr>
        <w:t>uce il senso e la consistenza d</w:t>
      </w:r>
      <w:r>
        <w:rPr>
          <w:rFonts w:ascii="Times New Roman" w:hAnsi="Times New Roman" w:cs="Times New Roman"/>
          <w:sz w:val="24"/>
          <w:szCs w:val="24"/>
        </w:rPr>
        <w:t>e</w:t>
      </w:r>
      <w:r w:rsidR="001E20FD">
        <w:rPr>
          <w:rFonts w:ascii="Times New Roman" w:hAnsi="Times New Roman" w:cs="Times New Roman"/>
          <w:sz w:val="24"/>
          <w:szCs w:val="24"/>
        </w:rPr>
        <w:t>i</w:t>
      </w:r>
      <w:r>
        <w:rPr>
          <w:rFonts w:ascii="Times New Roman" w:hAnsi="Times New Roman" w:cs="Times New Roman"/>
          <w:sz w:val="24"/>
          <w:szCs w:val="24"/>
        </w:rPr>
        <w:t xml:space="preserve"> tre poli che caratterizzano l’approccio attuale al dossier sul dogma nella Chiesa: la cultura, il rapporto teologia-magistero, il funzionamento (sociale e culturale) della tradizione.</w:t>
      </w:r>
    </w:p>
    <w:p w:rsidR="006B3A3C" w:rsidRDefault="006B3A3C"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L’elemento che emerge dalle riflessioni più recenti è che la relazione tra magistero e teologia non si gioca più sul cognitivo o sull’esperienziale, ovvero sulla verità da comprendere, spiegare, custodire e difendere, da un lato, e il </w:t>
      </w:r>
      <w:proofErr w:type="spellStart"/>
      <w:r w:rsidRPr="006B3A3C">
        <w:rPr>
          <w:rFonts w:ascii="Times New Roman" w:hAnsi="Times New Roman" w:cs="Times New Roman"/>
          <w:i/>
          <w:sz w:val="24"/>
          <w:szCs w:val="24"/>
        </w:rPr>
        <w:t>sensus</w:t>
      </w:r>
      <w:proofErr w:type="spellEnd"/>
      <w:r w:rsidRPr="006B3A3C">
        <w:rPr>
          <w:rFonts w:ascii="Times New Roman" w:hAnsi="Times New Roman" w:cs="Times New Roman"/>
          <w:i/>
          <w:sz w:val="24"/>
          <w:szCs w:val="24"/>
        </w:rPr>
        <w:t xml:space="preserve"> </w:t>
      </w:r>
      <w:proofErr w:type="spellStart"/>
      <w:r w:rsidRPr="006B3A3C">
        <w:rPr>
          <w:rFonts w:ascii="Times New Roman" w:hAnsi="Times New Roman" w:cs="Times New Roman"/>
          <w:i/>
          <w:sz w:val="24"/>
          <w:szCs w:val="24"/>
        </w:rPr>
        <w:t>fidei</w:t>
      </w:r>
      <w:proofErr w:type="spellEnd"/>
      <w:r>
        <w:rPr>
          <w:rFonts w:ascii="Times New Roman" w:hAnsi="Times New Roman" w:cs="Times New Roman"/>
          <w:sz w:val="24"/>
          <w:szCs w:val="24"/>
        </w:rPr>
        <w:t xml:space="preserve"> soprannaturale e infallibile, connesso alla vita di fede del Popolo di Dio, dall’altro. La teologia parte invece da una lettura più culturale del magistero come pure della dottrina della fede e quindi è più interessata ad applicare al magistero le dinamiche culturali per smascherarne il funzionamento e trovare il vero senso dei pronunciamenti a partire dai processi culturali e antropologici. Ne deriva una nuova ermeneutica del magistero, ma già del dottrinale, e una differente comprensione del compito del lavoro teologico, più sbilanciato sugli studi antropologici e culturalisti (sociologia</w:t>
      </w:r>
      <w:r w:rsidR="00A91752">
        <w:rPr>
          <w:rFonts w:ascii="Times New Roman" w:hAnsi="Times New Roman" w:cs="Times New Roman"/>
          <w:sz w:val="24"/>
          <w:szCs w:val="24"/>
        </w:rPr>
        <w:t>,</w:t>
      </w:r>
      <w:r>
        <w:rPr>
          <w:rFonts w:ascii="Times New Roman" w:hAnsi="Times New Roman" w:cs="Times New Roman"/>
          <w:sz w:val="24"/>
          <w:szCs w:val="24"/>
        </w:rPr>
        <w:t xml:space="preserve"> psicologia, </w:t>
      </w:r>
      <w:r w:rsidR="00C905E3">
        <w:rPr>
          <w:rFonts w:ascii="Times New Roman" w:hAnsi="Times New Roman" w:cs="Times New Roman"/>
          <w:sz w:val="24"/>
          <w:szCs w:val="24"/>
        </w:rPr>
        <w:t xml:space="preserve">antropologia culturale, </w:t>
      </w:r>
      <w:r>
        <w:rPr>
          <w:rFonts w:ascii="Times New Roman" w:hAnsi="Times New Roman" w:cs="Times New Roman"/>
          <w:sz w:val="24"/>
          <w:szCs w:val="24"/>
        </w:rPr>
        <w:t>filosofia politica) e quindi sul funzionamento antropologico della dottrina, del magistero, dell’esperienza di fede.</w:t>
      </w:r>
    </w:p>
    <w:p w:rsidR="007A5D44" w:rsidRDefault="006B3A3C"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Questa impostazione del discorso sposta molto l’asse dell’indagine rispetto ai vari documenti che si occupavano del rapporto tra magistero e teologia: la preoccupazione </w:t>
      </w:r>
      <w:r w:rsidR="00FC7C61">
        <w:rPr>
          <w:rFonts w:ascii="Times New Roman" w:hAnsi="Times New Roman" w:cs="Times New Roman"/>
          <w:sz w:val="24"/>
          <w:szCs w:val="24"/>
        </w:rPr>
        <w:t>principale</w:t>
      </w:r>
      <w:r>
        <w:rPr>
          <w:rFonts w:ascii="Times New Roman" w:hAnsi="Times New Roman" w:cs="Times New Roman"/>
          <w:sz w:val="24"/>
          <w:szCs w:val="24"/>
        </w:rPr>
        <w:t xml:space="preserve"> era </w:t>
      </w:r>
      <w:r w:rsidR="00FC7C61">
        <w:rPr>
          <w:rFonts w:ascii="Times New Roman" w:hAnsi="Times New Roman" w:cs="Times New Roman"/>
          <w:sz w:val="24"/>
          <w:szCs w:val="24"/>
        </w:rPr>
        <w:t xml:space="preserve">allora </w:t>
      </w:r>
      <w:r>
        <w:rPr>
          <w:rFonts w:ascii="Times New Roman" w:hAnsi="Times New Roman" w:cs="Times New Roman"/>
          <w:sz w:val="24"/>
          <w:szCs w:val="24"/>
        </w:rPr>
        <w:t>concentrata sul rapporto con la verità rivelata e la sua spiegazione, e quindi sul cognitivo/esperienziale, e giocava su questa relazione la diversa competenza e il diverso metodo del magistero e della teologia</w:t>
      </w:r>
      <w:r w:rsidR="00A15E4D">
        <w:rPr>
          <w:rStyle w:val="Rimandonotaapidipagina"/>
          <w:rFonts w:ascii="Times New Roman" w:hAnsi="Times New Roman" w:cs="Times New Roman"/>
          <w:sz w:val="24"/>
          <w:szCs w:val="24"/>
        </w:rPr>
        <w:footnoteReference w:id="1"/>
      </w:r>
      <w:r>
        <w:rPr>
          <w:rFonts w:ascii="Times New Roman" w:hAnsi="Times New Roman" w:cs="Times New Roman"/>
          <w:sz w:val="24"/>
          <w:szCs w:val="24"/>
        </w:rPr>
        <w:t>. Al centro rimaneva sempre, in qualche modo, la questione della dottrina. Ora, invece, questa attenzione alla dottrina viene messa in secondo piano, mentre l’attenzione alla cultura e alle condizioni di esercizio del magistero diventano preponderanti.</w:t>
      </w:r>
      <w:r w:rsidR="00FC7C61">
        <w:rPr>
          <w:rFonts w:ascii="Times New Roman" w:hAnsi="Times New Roman" w:cs="Times New Roman"/>
          <w:sz w:val="24"/>
          <w:szCs w:val="24"/>
        </w:rPr>
        <w:t xml:space="preserve"> Consideriamo allora anzitutto la questione della “cultura”.</w:t>
      </w:r>
    </w:p>
    <w:p w:rsidR="006B3A3C" w:rsidRDefault="006B3A3C" w:rsidP="007A5D44">
      <w:pPr>
        <w:spacing w:after="0" w:line="240" w:lineRule="auto"/>
        <w:jc w:val="both"/>
        <w:rPr>
          <w:rFonts w:ascii="Times New Roman" w:hAnsi="Times New Roman" w:cs="Times New Roman"/>
          <w:sz w:val="24"/>
          <w:szCs w:val="24"/>
        </w:rPr>
      </w:pPr>
    </w:p>
    <w:p w:rsidR="00E56EAB" w:rsidRDefault="00E56EAB"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226ADF">
        <w:rPr>
          <w:rFonts w:ascii="Times New Roman" w:hAnsi="Times New Roman" w:cs="Times New Roman"/>
          <w:i/>
          <w:sz w:val="24"/>
          <w:szCs w:val="24"/>
        </w:rPr>
        <w:t>L’importanza della cultura: spunti per un approccio culturale al dogma</w:t>
      </w:r>
    </w:p>
    <w:p w:rsidR="00E56EAB" w:rsidRDefault="00E56EAB" w:rsidP="007A5D44">
      <w:pPr>
        <w:spacing w:after="0" w:line="240" w:lineRule="auto"/>
        <w:jc w:val="both"/>
        <w:rPr>
          <w:rFonts w:ascii="Times New Roman" w:hAnsi="Times New Roman" w:cs="Times New Roman"/>
          <w:sz w:val="24"/>
          <w:szCs w:val="24"/>
        </w:rPr>
      </w:pPr>
    </w:p>
    <w:p w:rsidR="00C905E3" w:rsidRDefault="00C905E3"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ruolo e l’influsso della cultura sulla do</w:t>
      </w:r>
      <w:r w:rsidR="00FE76A6">
        <w:rPr>
          <w:rFonts w:ascii="Times New Roman" w:hAnsi="Times New Roman" w:cs="Times New Roman"/>
          <w:sz w:val="24"/>
          <w:szCs w:val="24"/>
        </w:rPr>
        <w:t>ttrina e sulla teologia emerge con una particolare forza negli ultimi anni</w:t>
      </w:r>
      <w:r>
        <w:rPr>
          <w:rFonts w:ascii="Times New Roman" w:hAnsi="Times New Roman" w:cs="Times New Roman"/>
          <w:sz w:val="24"/>
          <w:szCs w:val="24"/>
        </w:rPr>
        <w:t xml:space="preserve"> </w:t>
      </w:r>
      <w:r w:rsidR="00FE76A6">
        <w:rPr>
          <w:rFonts w:ascii="Times New Roman" w:hAnsi="Times New Roman" w:cs="Times New Roman"/>
          <w:sz w:val="24"/>
          <w:szCs w:val="24"/>
        </w:rPr>
        <w:t>e identifica una sfida notevole per la stessa autocomprensione della Chiesa. Per dare un’idea del dibattito in corso c</w:t>
      </w:r>
      <w:r>
        <w:rPr>
          <w:rFonts w:ascii="Times New Roman" w:hAnsi="Times New Roman" w:cs="Times New Roman"/>
          <w:sz w:val="24"/>
          <w:szCs w:val="24"/>
        </w:rPr>
        <w:t xml:space="preserve">i limitiamo a segnalare un recente contributo della Commissione Teologica Interazionale e una riflessione di B. </w:t>
      </w:r>
      <w:proofErr w:type="spellStart"/>
      <w:r>
        <w:rPr>
          <w:rFonts w:ascii="Times New Roman" w:hAnsi="Times New Roman" w:cs="Times New Roman"/>
          <w:sz w:val="24"/>
          <w:szCs w:val="24"/>
        </w:rPr>
        <w:t>Lonergan</w:t>
      </w:r>
      <w:proofErr w:type="spellEnd"/>
      <w:r>
        <w:rPr>
          <w:rFonts w:ascii="Times New Roman" w:hAnsi="Times New Roman" w:cs="Times New Roman"/>
          <w:sz w:val="24"/>
          <w:szCs w:val="24"/>
        </w:rPr>
        <w:t xml:space="preserve"> sulle nuove forme della cultura, per poi analizzare due valutazione del rapporto teologia-cultura</w:t>
      </w:r>
      <w:r w:rsidR="00FE76A6">
        <w:rPr>
          <w:rFonts w:ascii="Times New Roman" w:hAnsi="Times New Roman" w:cs="Times New Roman"/>
          <w:sz w:val="24"/>
          <w:szCs w:val="24"/>
        </w:rPr>
        <w:t>-Chiesa</w:t>
      </w:r>
      <w:r>
        <w:rPr>
          <w:rFonts w:ascii="Times New Roman" w:hAnsi="Times New Roman" w:cs="Times New Roman"/>
          <w:sz w:val="24"/>
          <w:szCs w:val="24"/>
        </w:rPr>
        <w:t xml:space="preserve">, a partire dallo slogan di papa Francesco: </w:t>
      </w:r>
      <w:r w:rsidRPr="00C905E3">
        <w:rPr>
          <w:rFonts w:ascii="Times New Roman" w:hAnsi="Times New Roman" w:cs="Times New Roman"/>
          <w:i/>
          <w:sz w:val="24"/>
          <w:szCs w:val="24"/>
        </w:rPr>
        <w:t>«</w:t>
      </w:r>
      <w:r>
        <w:rPr>
          <w:rFonts w:ascii="Times New Roman" w:hAnsi="Times New Roman" w:cs="Times New Roman"/>
          <w:i/>
          <w:sz w:val="24"/>
          <w:szCs w:val="24"/>
        </w:rPr>
        <w:t>La graz</w:t>
      </w:r>
      <w:r w:rsidRPr="00C905E3">
        <w:rPr>
          <w:rFonts w:ascii="Times New Roman" w:hAnsi="Times New Roman" w:cs="Times New Roman"/>
          <w:i/>
          <w:sz w:val="24"/>
          <w:szCs w:val="24"/>
        </w:rPr>
        <w:t>ia suppon</w:t>
      </w:r>
      <w:r>
        <w:rPr>
          <w:rFonts w:ascii="Times New Roman" w:hAnsi="Times New Roman" w:cs="Times New Roman"/>
          <w:i/>
          <w:sz w:val="24"/>
          <w:szCs w:val="24"/>
        </w:rPr>
        <w:t>e</w:t>
      </w:r>
      <w:r w:rsidRPr="00C905E3">
        <w:rPr>
          <w:rFonts w:ascii="Times New Roman" w:hAnsi="Times New Roman" w:cs="Times New Roman"/>
          <w:i/>
          <w:sz w:val="24"/>
          <w:szCs w:val="24"/>
        </w:rPr>
        <w:t xml:space="preserve"> </w:t>
      </w:r>
      <w:r>
        <w:rPr>
          <w:rFonts w:ascii="Times New Roman" w:hAnsi="Times New Roman" w:cs="Times New Roman"/>
          <w:i/>
          <w:sz w:val="24"/>
          <w:szCs w:val="24"/>
        </w:rPr>
        <w:t>la cultura</w:t>
      </w:r>
      <w:r w:rsidRPr="00C905E3">
        <w:rPr>
          <w:rFonts w:ascii="Times New Roman" w:hAnsi="Times New Roman" w:cs="Times New Roman"/>
          <w:i/>
          <w:sz w:val="24"/>
          <w:szCs w:val="24"/>
        </w:rPr>
        <w:t>»</w:t>
      </w:r>
      <w:r>
        <w:rPr>
          <w:rFonts w:ascii="Times New Roman" w:hAnsi="Times New Roman" w:cs="Times New Roman"/>
          <w:sz w:val="24"/>
          <w:szCs w:val="24"/>
        </w:rPr>
        <w:t>.</w:t>
      </w:r>
    </w:p>
    <w:p w:rsidR="00C905E3" w:rsidRDefault="00C905E3" w:rsidP="007A5D44">
      <w:pPr>
        <w:spacing w:after="0" w:line="240" w:lineRule="auto"/>
        <w:jc w:val="both"/>
        <w:rPr>
          <w:rFonts w:ascii="Times New Roman" w:hAnsi="Times New Roman" w:cs="Times New Roman"/>
          <w:sz w:val="24"/>
          <w:szCs w:val="24"/>
        </w:rPr>
      </w:pPr>
    </w:p>
    <w:p w:rsidR="00026D30" w:rsidRDefault="00226ADF" w:rsidP="007A5D44">
      <w:pPr>
        <w:spacing w:after="0" w:line="240" w:lineRule="auto"/>
        <w:jc w:val="both"/>
        <w:rPr>
          <w:rFonts w:ascii="Times New Roman" w:hAnsi="Times New Roman" w:cs="Times New Roman"/>
          <w:sz w:val="24"/>
          <w:szCs w:val="24"/>
        </w:rPr>
      </w:pPr>
      <w:r>
        <w:rPr>
          <w:rFonts w:ascii="Times New Roman" w:hAnsi="Times New Roman" w:cs="Times New Roman"/>
          <w:smallCaps/>
          <w:sz w:val="24"/>
          <w:szCs w:val="24"/>
        </w:rPr>
        <w:t xml:space="preserve">1.1. </w:t>
      </w:r>
      <w:r w:rsidR="00026D30" w:rsidRPr="00026D30">
        <w:rPr>
          <w:rFonts w:ascii="Times New Roman" w:hAnsi="Times New Roman" w:cs="Times New Roman"/>
          <w:smallCaps/>
          <w:sz w:val="24"/>
          <w:szCs w:val="24"/>
        </w:rPr>
        <w:t>Commissione Teologica Internazionale</w:t>
      </w:r>
      <w:r w:rsidR="00026D30">
        <w:rPr>
          <w:rFonts w:ascii="Times New Roman" w:hAnsi="Times New Roman" w:cs="Times New Roman"/>
          <w:sz w:val="24"/>
          <w:szCs w:val="24"/>
        </w:rPr>
        <w:t xml:space="preserve">, </w:t>
      </w:r>
      <w:r w:rsidR="00026D30" w:rsidRPr="00026D30">
        <w:rPr>
          <w:rFonts w:ascii="Times New Roman" w:hAnsi="Times New Roman" w:cs="Times New Roman"/>
          <w:i/>
          <w:sz w:val="24"/>
          <w:szCs w:val="24"/>
        </w:rPr>
        <w:t>La Teologia oggi: prospettive, principi, criteri</w:t>
      </w:r>
      <w:r w:rsidR="00026D30">
        <w:rPr>
          <w:rFonts w:ascii="Times New Roman" w:hAnsi="Times New Roman" w:cs="Times New Roman"/>
          <w:sz w:val="24"/>
          <w:szCs w:val="24"/>
        </w:rPr>
        <w:t xml:space="preserve"> (2012) n. 6: </w:t>
      </w:r>
      <w:r w:rsidR="00026D30" w:rsidRPr="00026D30">
        <w:rPr>
          <w:rFonts w:ascii="Times New Roman" w:hAnsi="Times New Roman" w:cs="Times New Roman"/>
          <w:i/>
          <w:sz w:val="24"/>
          <w:szCs w:val="24"/>
        </w:rPr>
        <w:t>in dialogo col mondo</w:t>
      </w:r>
      <w:r w:rsidR="00026D30">
        <w:rPr>
          <w:rFonts w:ascii="Times New Roman" w:hAnsi="Times New Roman" w:cs="Times New Roman"/>
          <w:sz w:val="24"/>
          <w:szCs w:val="24"/>
        </w:rPr>
        <w:t>.</w:t>
      </w:r>
    </w:p>
    <w:p w:rsidR="00026D30" w:rsidRDefault="00026D30" w:rsidP="007A5D44">
      <w:pPr>
        <w:spacing w:after="0" w:line="240" w:lineRule="auto"/>
        <w:jc w:val="both"/>
        <w:rPr>
          <w:rFonts w:ascii="Times New Roman" w:hAnsi="Times New Roman" w:cs="Times New Roman"/>
          <w:sz w:val="24"/>
          <w:szCs w:val="24"/>
        </w:rPr>
      </w:pPr>
    </w:p>
    <w:p w:rsidR="00026D30" w:rsidRPr="00026D30" w:rsidRDefault="00026D30" w:rsidP="00026D30">
      <w:pPr>
        <w:pStyle w:val="NormaleWeb"/>
        <w:spacing w:before="0" w:beforeAutospacing="0" w:after="0" w:afterAutospacing="0"/>
        <w:jc w:val="both"/>
        <w:rPr>
          <w:color w:val="000000"/>
        </w:rPr>
      </w:pPr>
      <w:r w:rsidRPr="00026D30">
        <w:rPr>
          <w:color w:val="000000"/>
        </w:rPr>
        <w:t>53. Mediante un dialogo costante con le correnti sociali, religiose e culturali del tempo, e con l’apertura verso altre scienze che, utilizzando i propri metodi, studiano questi sviluppi, la teologia può aiutare i fedeli e il Magistero a vedere l’importanza dei movimenti, avvenimenti e tendenze della storia umana, e a discernere e interpretare i modi attraverso i quali è possibile che lo Spirito stia parlando alla Chiesa e al mondo.</w:t>
      </w:r>
    </w:p>
    <w:p w:rsidR="00026D30" w:rsidRPr="00026D30" w:rsidRDefault="00026D30" w:rsidP="00026D30">
      <w:pPr>
        <w:pStyle w:val="NormaleWeb"/>
        <w:spacing w:before="0" w:beforeAutospacing="0" w:after="0" w:afterAutospacing="0"/>
        <w:jc w:val="both"/>
        <w:rPr>
          <w:color w:val="000000"/>
        </w:rPr>
      </w:pPr>
      <w:r w:rsidRPr="00026D30">
        <w:rPr>
          <w:color w:val="000000"/>
        </w:rPr>
        <w:t>54. Per «segni dei tempi» si possono intendere quegli avvenimenti o fenomeni nella storia umana che in un certo senso, in ragione della loro portata o impatto, definiscono un periodo e danno espressione a particolari esigenze o aspirazioni dell’umanità di quel tempo. L’uso che fa il Concilio dell’espressione «segni dei tempi» mostra come avesse pienamente riconosciuto la storicità non solo del mondo, ma anche della Chiesa, che è nel mondo (</w:t>
      </w:r>
      <w:proofErr w:type="spellStart"/>
      <w:r w:rsidRPr="00026D30">
        <w:rPr>
          <w:color w:val="000000"/>
        </w:rPr>
        <w:t>cfr</w:t>
      </w:r>
      <w:proofErr w:type="spellEnd"/>
      <w:r w:rsidRPr="00026D30">
        <w:rPr>
          <w:color w:val="000000"/>
        </w:rPr>
        <w:t> </w:t>
      </w:r>
      <w:proofErr w:type="spellStart"/>
      <w:r w:rsidRPr="00026D30">
        <w:rPr>
          <w:i/>
          <w:iCs/>
          <w:color w:val="000000"/>
        </w:rPr>
        <w:t>Gv</w:t>
      </w:r>
      <w:proofErr w:type="spellEnd"/>
      <w:r w:rsidRPr="00026D30">
        <w:rPr>
          <w:color w:val="000000"/>
        </w:rPr>
        <w:t xml:space="preserve"> 17,11.15.18) sebbene non del </w:t>
      </w:r>
      <w:r w:rsidRPr="00026D30">
        <w:rPr>
          <w:color w:val="000000"/>
        </w:rPr>
        <w:lastRenderedPageBreak/>
        <w:t>mondo (</w:t>
      </w:r>
      <w:proofErr w:type="spellStart"/>
      <w:r w:rsidRPr="00026D30">
        <w:rPr>
          <w:color w:val="000000"/>
        </w:rPr>
        <w:t>cfr</w:t>
      </w:r>
      <w:proofErr w:type="spellEnd"/>
      <w:r w:rsidRPr="00026D30">
        <w:rPr>
          <w:color w:val="000000"/>
        </w:rPr>
        <w:t> </w:t>
      </w:r>
      <w:proofErr w:type="spellStart"/>
      <w:r w:rsidRPr="00026D30">
        <w:rPr>
          <w:i/>
          <w:iCs/>
          <w:color w:val="000000"/>
        </w:rPr>
        <w:t>Gv</w:t>
      </w:r>
      <w:proofErr w:type="spellEnd"/>
      <w:r w:rsidRPr="00026D30">
        <w:rPr>
          <w:color w:val="000000"/>
        </w:rPr>
        <w:t> 17,14.16). Ciò che accade nel mondo in generale, in positivo o in negativo, non può mai lasciare indifferente la Chiesa. Il mondo è il luogo dove la Chiesa, sulle orme di Cristo, annuncia il Vangelo, rende testimonianza alla giustizia e misericordia di Dio, e partecipa al dramma della vita umana.</w:t>
      </w:r>
    </w:p>
    <w:p w:rsidR="00026D30" w:rsidRPr="00026D30" w:rsidRDefault="00026D30" w:rsidP="00026D30">
      <w:pPr>
        <w:pStyle w:val="NormaleWeb"/>
        <w:spacing w:before="0" w:beforeAutospacing="0" w:after="0" w:afterAutospacing="0"/>
        <w:jc w:val="both"/>
        <w:rPr>
          <w:color w:val="000000"/>
        </w:rPr>
      </w:pPr>
      <w:r w:rsidRPr="00026D30">
        <w:rPr>
          <w:color w:val="000000"/>
        </w:rPr>
        <w:t>55. Negli ultimi secoli si sono avuti grandi sviluppi sociali e culturali. Si potrebbero, ad esempio, citare la scoperta della storicità, e movimenti come l’Illuminismo e la Rivoluzione francese (con i suoi ideali di libertà, uguaglianza e fraternità), i movimenti per l’emancipazione e la promozione dei diritti delle donne, i movimenti per la pace e la giustizia, i movimenti di liberazione e democratizzazione, e il movimento ecologico. In passato l’ambivalenza della storia umana ha portato talvolta la Chiesa ad essere eccessivamente cauta nei confronti di questi movimenti, vedendo soltanto le minacce che questi potevano presentare per la dottrina e la fede cattolica, e trascurandone la significatività. Questi atteggiamenti, tuttavia, si sono gradualmente modificati grazie al </w:t>
      </w:r>
      <w:proofErr w:type="spellStart"/>
      <w:r w:rsidRPr="00026D30">
        <w:rPr>
          <w:i/>
          <w:iCs/>
          <w:color w:val="000000"/>
        </w:rPr>
        <w:t>sensus</w:t>
      </w:r>
      <w:proofErr w:type="spellEnd"/>
      <w:r w:rsidRPr="00026D30">
        <w:rPr>
          <w:i/>
          <w:iCs/>
          <w:color w:val="000000"/>
        </w:rPr>
        <w:t xml:space="preserve"> </w:t>
      </w:r>
      <w:proofErr w:type="spellStart"/>
      <w:r w:rsidRPr="00026D30">
        <w:rPr>
          <w:i/>
          <w:iCs/>
          <w:color w:val="000000"/>
        </w:rPr>
        <w:t>fidei</w:t>
      </w:r>
      <w:proofErr w:type="spellEnd"/>
      <w:r w:rsidRPr="00026D30">
        <w:rPr>
          <w:color w:val="000000"/>
        </w:rPr>
        <w:t> del Popolo di Dio, alla chiaroveggenza di singoli credenti profetici, e al paziente dialogo tra teologi e culture circostanti. Si è fatto un miglior discernimento alla luce del Vangelo, con una più pronta disponibilità a vedere come lo Spirito di Dio potesse parlare attraverso tali eventi. In ogni caso il discernimento deve fare un’attenta distinzione tra elementi compatibili col Vangelo e quelli che vi sono contrari, tra contributi positivi e aspetti ideologici, ma la maggiore comprensione del mondo che ne risulta non può che spingere verso un più penetrante apprezzamento di Cristo Signore e del Vangelo, poiché Cristo è il Salvatore del mondo.</w:t>
      </w:r>
    </w:p>
    <w:p w:rsidR="00026D30" w:rsidRPr="00026D30" w:rsidRDefault="00026D30" w:rsidP="00026D30">
      <w:pPr>
        <w:pStyle w:val="NormaleWeb"/>
        <w:spacing w:before="0" w:beforeAutospacing="0" w:after="0" w:afterAutospacing="0"/>
        <w:jc w:val="both"/>
        <w:rPr>
          <w:color w:val="000000"/>
        </w:rPr>
      </w:pPr>
      <w:r w:rsidRPr="00026D30">
        <w:rPr>
          <w:color w:val="000000"/>
        </w:rPr>
        <w:t>56. Se il mondo della cultura umana trae vantaggio dall’attività della Chiesa, anche questa beneficia della storia e dell’evoluzione del genere umano». «L’esperienza dei secoli passati, il progresso della scienza, i tesori nascosti nelle varie forme di cultura umana, attraverso cui si svela più appieno la natura stessa dell’uomo e si aprono nuove vie verso la verità, tutto ciò è di vantaggio anche per la Chiesa». Il meticoloso lavoro di intrecciare legami proficui con altre discipline, scienze e culture per meglio illuminare e ampliare queste vie è compito particolare dei teologi, e il discernimento dei segni dei tempi presenta grandi opportunità per l’opera teologica, nonostante le complesse questioni ermeneutiche che vengono sollevate. Grazie al lavoro di molti teologi, il Concilio Vaticano II ha potuto riconoscere diversi segni dei tempi con riferimento al proprio insegnamento.</w:t>
      </w:r>
    </w:p>
    <w:p w:rsidR="00026D30" w:rsidRPr="00026D30" w:rsidRDefault="00026D30" w:rsidP="00026D30">
      <w:pPr>
        <w:pStyle w:val="NormaleWeb"/>
        <w:spacing w:before="0" w:beforeAutospacing="0" w:after="0" w:afterAutospacing="0"/>
        <w:jc w:val="both"/>
        <w:rPr>
          <w:color w:val="000000"/>
        </w:rPr>
      </w:pPr>
      <w:r w:rsidRPr="00026D30">
        <w:rPr>
          <w:color w:val="000000"/>
        </w:rPr>
        <w:t>57. Prestando ascolto alla Parola finale di Dio in Gesù Cristo, i cristiani sono aperti a cogliere le risonanze della sua voce in altre persone, luoghi e culture (</w:t>
      </w:r>
      <w:proofErr w:type="spellStart"/>
      <w:r w:rsidRPr="00026D30">
        <w:rPr>
          <w:color w:val="000000"/>
        </w:rPr>
        <w:t>cfr</w:t>
      </w:r>
      <w:proofErr w:type="spellEnd"/>
      <w:r w:rsidRPr="00026D30">
        <w:rPr>
          <w:color w:val="000000"/>
        </w:rPr>
        <w:t> </w:t>
      </w:r>
      <w:r w:rsidRPr="00026D30">
        <w:rPr>
          <w:i/>
          <w:iCs/>
          <w:color w:val="000000"/>
        </w:rPr>
        <w:t>At</w:t>
      </w:r>
      <w:r w:rsidRPr="00026D30">
        <w:rPr>
          <w:color w:val="000000"/>
        </w:rPr>
        <w:t> 15,15-17; 17,24-28; </w:t>
      </w:r>
      <w:proofErr w:type="spellStart"/>
      <w:r w:rsidRPr="00026D30">
        <w:rPr>
          <w:i/>
          <w:iCs/>
          <w:color w:val="000000"/>
        </w:rPr>
        <w:t>Rm</w:t>
      </w:r>
      <w:proofErr w:type="spellEnd"/>
      <w:r w:rsidRPr="00026D30">
        <w:rPr>
          <w:color w:val="000000"/>
        </w:rPr>
        <w:t> 1,19-20). Il Concilio ha esortato i fedeli a «conoscere bene le tradizioni nazionali e religiose degli altri, lieti di scoprire e pronti a rispettare quei germi del Verbo che vi si trovano nascosti». Ha insegnato specificamente che la Chiesa cattolica «nulla rigetta di quanto è vero e santo» nelle religioni non cristiane, i cui precetti e dottrine «non raramente riflettono un raggio di quella verità che illumina» ogni persona. Portare alla luce questi germi e discernere questi raggi di verità è anche questo compito speciale dei teologi, che hanno un importante contributo da offrire al dialogo interreligioso.</w:t>
      </w:r>
    </w:p>
    <w:p w:rsidR="00026D30" w:rsidRPr="00026D30" w:rsidRDefault="00026D30" w:rsidP="00026D30">
      <w:pPr>
        <w:pStyle w:val="NormaleWeb"/>
        <w:spacing w:before="0" w:beforeAutospacing="0" w:after="0" w:afterAutospacing="0"/>
        <w:jc w:val="both"/>
        <w:rPr>
          <w:color w:val="000000"/>
        </w:rPr>
      </w:pPr>
      <w:r w:rsidRPr="00026D30">
        <w:rPr>
          <w:color w:val="000000"/>
        </w:rPr>
        <w:t>58. Un criterio della teologia cattolica è che questa dovrebbe essere in dialogo costante con il mondo. Dovrebbe aiutare la Chiesa a leggere i segni dei tempi, illuminata dalla luce che viene dalla rivelazione divina, e nel far ciò a trarne vantaggio nella sua vita e missione.</w:t>
      </w:r>
    </w:p>
    <w:p w:rsidR="00026D30" w:rsidRDefault="00026D30" w:rsidP="007A5D44">
      <w:pPr>
        <w:spacing w:after="0" w:line="240" w:lineRule="auto"/>
        <w:jc w:val="both"/>
        <w:rPr>
          <w:rFonts w:ascii="Times New Roman" w:hAnsi="Times New Roman" w:cs="Times New Roman"/>
          <w:sz w:val="24"/>
          <w:szCs w:val="24"/>
        </w:rPr>
      </w:pPr>
    </w:p>
    <w:p w:rsidR="007A5D44" w:rsidRPr="00E56EAB" w:rsidRDefault="00026D30" w:rsidP="00E56E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E56EAB">
        <w:rPr>
          <w:rFonts w:ascii="Times New Roman" w:hAnsi="Times New Roman" w:cs="Times New Roman"/>
          <w:sz w:val="24"/>
          <w:szCs w:val="24"/>
        </w:rPr>
        <w:t xml:space="preserve">. </w:t>
      </w:r>
      <w:r w:rsidR="00E56EAB" w:rsidRPr="00226ADF">
        <w:rPr>
          <w:rFonts w:ascii="Times New Roman" w:hAnsi="Times New Roman" w:cs="Times New Roman"/>
          <w:i/>
          <w:sz w:val="24"/>
          <w:szCs w:val="24"/>
        </w:rPr>
        <w:t>U</w:t>
      </w:r>
      <w:r w:rsidR="007A5D44" w:rsidRPr="00226ADF">
        <w:rPr>
          <w:rFonts w:ascii="Times New Roman" w:hAnsi="Times New Roman" w:cs="Times New Roman"/>
          <w:i/>
          <w:sz w:val="24"/>
          <w:szCs w:val="24"/>
        </w:rPr>
        <w:t xml:space="preserve">n’intuizione di B. </w:t>
      </w:r>
      <w:proofErr w:type="spellStart"/>
      <w:r w:rsidR="007A5D44" w:rsidRPr="00226ADF">
        <w:rPr>
          <w:rFonts w:ascii="Times New Roman" w:hAnsi="Times New Roman" w:cs="Times New Roman"/>
          <w:i/>
          <w:sz w:val="24"/>
          <w:szCs w:val="24"/>
        </w:rPr>
        <w:t>Lonergan</w:t>
      </w:r>
      <w:proofErr w:type="spellEnd"/>
      <w:r w:rsidR="007A5D44" w:rsidRPr="00E56EAB">
        <w:rPr>
          <w:rFonts w:ascii="Times New Roman" w:hAnsi="Times New Roman" w:cs="Times New Roman"/>
          <w:sz w:val="24"/>
          <w:szCs w:val="24"/>
        </w:rPr>
        <w:t>: una nuova comprensione di cultura e le implicazioni teologiche</w:t>
      </w:r>
    </w:p>
    <w:p w:rsidR="007A5D44" w:rsidRDefault="007A5D44" w:rsidP="007A5D44">
      <w:pPr>
        <w:spacing w:after="0" w:line="240" w:lineRule="auto"/>
        <w:jc w:val="both"/>
        <w:rPr>
          <w:rFonts w:ascii="Times New Roman" w:hAnsi="Times New Roman" w:cs="Times New Roman"/>
          <w:sz w:val="24"/>
          <w:szCs w:val="24"/>
        </w:rPr>
      </w:pPr>
    </w:p>
    <w:p w:rsidR="007A5D44" w:rsidRDefault="007A5D44"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teologo gesuita e pensatore canadese aveva già compreso i limiti di una concezione “classicista” della cultura (</w:t>
      </w:r>
      <w:proofErr w:type="spellStart"/>
      <w:r w:rsidRPr="007A5D44">
        <w:rPr>
          <w:rFonts w:ascii="Times New Roman" w:hAnsi="Times New Roman" w:cs="Times New Roman"/>
          <w:i/>
          <w:sz w:val="24"/>
          <w:szCs w:val="24"/>
        </w:rPr>
        <w:t>classicist</w:t>
      </w:r>
      <w:proofErr w:type="spellEnd"/>
      <w:r w:rsidRPr="007A5D44">
        <w:rPr>
          <w:rFonts w:ascii="Times New Roman" w:hAnsi="Times New Roman" w:cs="Times New Roman"/>
          <w:i/>
          <w:sz w:val="24"/>
          <w:szCs w:val="24"/>
        </w:rPr>
        <w:t xml:space="preserve"> culture</w:t>
      </w:r>
      <w:r>
        <w:rPr>
          <w:rFonts w:ascii="Times New Roman" w:hAnsi="Times New Roman" w:cs="Times New Roman"/>
          <w:sz w:val="24"/>
          <w:szCs w:val="24"/>
        </w:rPr>
        <w:t xml:space="preserve">), </w:t>
      </w:r>
      <w:r w:rsidR="00FE76A6">
        <w:rPr>
          <w:rFonts w:ascii="Times New Roman" w:hAnsi="Times New Roman" w:cs="Times New Roman"/>
          <w:sz w:val="24"/>
          <w:szCs w:val="24"/>
        </w:rPr>
        <w:t xml:space="preserve">segnata ormai da una crisi </w:t>
      </w:r>
      <w:r>
        <w:rPr>
          <w:rFonts w:ascii="Times New Roman" w:hAnsi="Times New Roman" w:cs="Times New Roman"/>
          <w:sz w:val="24"/>
          <w:szCs w:val="24"/>
        </w:rPr>
        <w:t>connessa ai mutamenti scientifici e storic</w:t>
      </w:r>
      <w:r w:rsidR="00FE76A6">
        <w:rPr>
          <w:rFonts w:ascii="Times New Roman" w:hAnsi="Times New Roman" w:cs="Times New Roman"/>
          <w:sz w:val="24"/>
          <w:szCs w:val="24"/>
        </w:rPr>
        <w:t>i</w:t>
      </w:r>
      <w:r>
        <w:rPr>
          <w:rFonts w:ascii="Times New Roman" w:hAnsi="Times New Roman" w:cs="Times New Roman"/>
          <w:sz w:val="24"/>
          <w:szCs w:val="24"/>
        </w:rPr>
        <w:t xml:space="preserve"> della modernità. Si tratta di una crisi che ha ricadute sulla fede nella misura in cui questa conserva l’idea ingenua che vi sia una cultura umana stabile e unitaria, con variazioni superficiali di costume o di interpretazione, </w:t>
      </w:r>
      <w:r w:rsidR="00FE76A6">
        <w:rPr>
          <w:rFonts w:ascii="Times New Roman" w:hAnsi="Times New Roman" w:cs="Times New Roman"/>
          <w:sz w:val="24"/>
          <w:szCs w:val="24"/>
        </w:rPr>
        <w:t>che rimanderebbero ad</w:t>
      </w:r>
      <w:r>
        <w:rPr>
          <w:rFonts w:ascii="Times New Roman" w:hAnsi="Times New Roman" w:cs="Times New Roman"/>
          <w:sz w:val="24"/>
          <w:szCs w:val="24"/>
        </w:rPr>
        <w:t xml:space="preserve"> una solida referenza immutabile alla natura umana unica: </w:t>
      </w:r>
    </w:p>
    <w:p w:rsidR="007A5D44" w:rsidRDefault="007A5D44" w:rsidP="007A5D44">
      <w:pPr>
        <w:spacing w:after="0" w:line="240" w:lineRule="auto"/>
        <w:ind w:left="170" w:right="170"/>
        <w:jc w:val="both"/>
        <w:rPr>
          <w:rFonts w:ascii="Times New Roman" w:hAnsi="Times New Roman" w:cs="Times New Roman"/>
        </w:rPr>
      </w:pPr>
    </w:p>
    <w:p w:rsidR="007A5D44" w:rsidRDefault="00671B05" w:rsidP="007A5D44">
      <w:pPr>
        <w:spacing w:after="0" w:line="240" w:lineRule="auto"/>
        <w:ind w:left="170" w:right="170"/>
        <w:jc w:val="both"/>
        <w:rPr>
          <w:rFonts w:ascii="Times New Roman" w:hAnsi="Times New Roman" w:cs="Times New Roman"/>
        </w:rPr>
      </w:pPr>
      <w:r>
        <w:rPr>
          <w:rFonts w:ascii="Times New Roman" w:hAnsi="Times New Roman" w:cs="Times New Roman"/>
        </w:rPr>
        <w:t xml:space="preserve">Con il nuovo ideale di scienza la cultura classica ha subito un cedimento. Il mondo moderno sta progressivamente abbandonando un modello di cultura concepito come un sistema normativo e universalizzante espresso in significati e valori immutabili, per fare posto ad una nozione dinamica e </w:t>
      </w:r>
      <w:r>
        <w:rPr>
          <w:rFonts w:ascii="Times New Roman" w:hAnsi="Times New Roman" w:cs="Times New Roman"/>
        </w:rPr>
        <w:lastRenderedPageBreak/>
        <w:t xml:space="preserve">pluralista di cultura, connotata dalla storicità. </w:t>
      </w:r>
      <w:proofErr w:type="spellStart"/>
      <w:r>
        <w:rPr>
          <w:rFonts w:ascii="Times New Roman" w:hAnsi="Times New Roman" w:cs="Times New Roman"/>
        </w:rPr>
        <w:t>Lonergan</w:t>
      </w:r>
      <w:proofErr w:type="spellEnd"/>
      <w:r>
        <w:rPr>
          <w:rFonts w:ascii="Times New Roman" w:hAnsi="Times New Roman" w:cs="Times New Roman"/>
        </w:rPr>
        <w:t xml:space="preserve"> è ben consapevole del radicale mutamento del contesto culturale e della nuova nozione di cultura che ne deriva rispetto a quella che egli chiama la cultura "cla</w:t>
      </w:r>
      <w:r w:rsidR="00161CAC">
        <w:rPr>
          <w:rFonts w:ascii="Times New Roman" w:hAnsi="Times New Roman" w:cs="Times New Roman"/>
        </w:rPr>
        <w:t>s</w:t>
      </w:r>
      <w:r>
        <w:rPr>
          <w:rFonts w:ascii="Times New Roman" w:hAnsi="Times New Roman" w:cs="Times New Roman"/>
        </w:rPr>
        <w:t>sicista". Secondo questa concezione antica «la cultura era concepita non empiricamente ma normativamente. Era l’op</w:t>
      </w:r>
      <w:r w:rsidR="00161CAC">
        <w:rPr>
          <w:rFonts w:ascii="Times New Roman" w:hAnsi="Times New Roman" w:cs="Times New Roman"/>
        </w:rPr>
        <w:t>posto della barbarie. Consiste</w:t>
      </w:r>
      <w:r>
        <w:rPr>
          <w:rFonts w:ascii="Times New Roman" w:hAnsi="Times New Roman" w:cs="Times New Roman"/>
        </w:rPr>
        <w:t>va nell’acquisire e assimilare i gusti e le capacità, gli ideali, le virtù e le idee che venivano inculcate in una buona famiglia e attraverso il curriculum delle arti liberali»</w:t>
      </w:r>
      <w:r>
        <w:rPr>
          <w:rStyle w:val="Rimandonotaapidipagina"/>
          <w:rFonts w:ascii="Times New Roman" w:hAnsi="Times New Roman" w:cs="Times New Roman"/>
        </w:rPr>
        <w:footnoteReference w:id="2"/>
      </w:r>
      <w:r>
        <w:rPr>
          <w:rFonts w:ascii="Times New Roman" w:hAnsi="Times New Roman" w:cs="Times New Roman"/>
        </w:rPr>
        <w:t>. Di conseguenza l’uomo di cultura non era lo specialista, ma l’uomo universale. L’educazione impartita in questo contesto consist</w:t>
      </w:r>
      <w:r w:rsidR="00A91752">
        <w:rPr>
          <w:rFonts w:ascii="Times New Roman" w:hAnsi="Times New Roman" w:cs="Times New Roman"/>
        </w:rPr>
        <w:t xml:space="preserve">eva nell’imitare i modelli e i </w:t>
      </w:r>
      <w:r>
        <w:rPr>
          <w:rFonts w:ascii="Times New Roman" w:hAnsi="Times New Roman" w:cs="Times New Roman"/>
        </w:rPr>
        <w:t>p</w:t>
      </w:r>
      <w:r w:rsidR="00A91752">
        <w:rPr>
          <w:rFonts w:ascii="Times New Roman" w:hAnsi="Times New Roman" w:cs="Times New Roman"/>
        </w:rPr>
        <w:t>e</w:t>
      </w:r>
      <w:r>
        <w:rPr>
          <w:rFonts w:ascii="Times New Roman" w:hAnsi="Times New Roman" w:cs="Times New Roman"/>
        </w:rPr>
        <w:t>rsonaggi ideali, nell’assimilare le verità eterne e le leggi universalmente valide. La cultura contemporanea, invece, è concepita in modo empirico. Essa non è universale ma è costituita dall’«insieme di significati e di valori che informano un modo comune di vita, per cui ci sono tante culture, quanti sono gli insiemi distinti di questi significati e valori»</w:t>
      </w:r>
      <w:r w:rsidR="00161CAC">
        <w:rPr>
          <w:rStyle w:val="Rimandonotaapidipagina"/>
          <w:rFonts w:ascii="Times New Roman" w:hAnsi="Times New Roman" w:cs="Times New Roman"/>
        </w:rPr>
        <w:footnoteReference w:id="3"/>
      </w:r>
      <w:r>
        <w:rPr>
          <w:rFonts w:ascii="Times New Roman" w:hAnsi="Times New Roman" w:cs="Times New Roman"/>
        </w:rPr>
        <w:t>.</w:t>
      </w:r>
      <w:r w:rsidR="00161CAC">
        <w:rPr>
          <w:rFonts w:ascii="Times New Roman" w:hAnsi="Times New Roman" w:cs="Times New Roman"/>
        </w:rPr>
        <w:t xml:space="preserve"> Questa nozione empirica di cultura porta a una posizione “pluralista”, ovvero al riconoscimento di mo</w:t>
      </w:r>
      <w:r w:rsidR="00A91752">
        <w:rPr>
          <w:rFonts w:ascii="Times New Roman" w:hAnsi="Times New Roman" w:cs="Times New Roman"/>
        </w:rPr>
        <w:t>l</w:t>
      </w:r>
      <w:r w:rsidR="00161CAC">
        <w:rPr>
          <w:rFonts w:ascii="Times New Roman" w:hAnsi="Times New Roman" w:cs="Times New Roman"/>
        </w:rPr>
        <w:t>te culture e tradizioni, senza che nessuna di queste possa assurgere ad essere normativa e assoluta. Essendo un prodotto dell’uomo essa ha acquisito il senso della sua storicità, e come tutti i prodotti umani, essa è soggetta sia a sviluppi come anche a declini o al tramonto definitivo. La cultura è dunque da intendersi come quella complessa rete di significati e di valori che rendono uno stile di vita degno di essere vissuto e una società degna di appartenerle. È necessario quindi che ogni cultura venga riconosciuta e valorizzata nella sua identità, e che venga messa a contatto con altre culture, non solo al fine di riconoscere la fecondità di queste ultime, ma anche per poter assimilare nuovi valori e nuovi significati. In questo modo la cultura si presenterà come “esistenziale”, attenta cioè non tanto all’uomo così come dovrebbe essere, secondo la visione del “classicismo”, ma all’uomo così come si è storicamente realizzato</w:t>
      </w:r>
      <w:r w:rsidR="00161CAC">
        <w:rPr>
          <w:rStyle w:val="Rimandonotaapidipagina"/>
          <w:rFonts w:ascii="Times New Roman" w:hAnsi="Times New Roman" w:cs="Times New Roman"/>
        </w:rPr>
        <w:footnoteReference w:id="4"/>
      </w:r>
      <w:r w:rsidR="00161CAC">
        <w:rPr>
          <w:rFonts w:ascii="Times New Roman" w:hAnsi="Times New Roman" w:cs="Times New Roman"/>
        </w:rPr>
        <w:t>.</w:t>
      </w:r>
    </w:p>
    <w:p w:rsidR="007A5D44" w:rsidRDefault="007A5D44" w:rsidP="007A5D44">
      <w:pPr>
        <w:spacing w:after="0" w:line="240" w:lineRule="auto"/>
        <w:ind w:left="170" w:right="170"/>
        <w:jc w:val="both"/>
        <w:rPr>
          <w:rFonts w:ascii="Times New Roman" w:hAnsi="Times New Roman" w:cs="Times New Roman"/>
        </w:rPr>
      </w:pPr>
    </w:p>
    <w:p w:rsidR="007A5D44" w:rsidRDefault="00F8536D"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Questa nuova comprensione empirica e quindi storica e plurale della cultura è generata dalla rivoluzione scientifica e dalla rivoluzione storica e si concretizza in tre transizioni antropologiche (dall’essenza all’ideale; dalla sostanza al soggetto; dalla psicologia delle facoltà al flusso di coscienza).</w:t>
      </w:r>
    </w:p>
    <w:p w:rsidR="00E85457" w:rsidRDefault="00FE76A6"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L’ideale aristotelico di scienza è stato superato fin dal XVII secolo, </w:t>
      </w:r>
      <w:r w:rsidR="00C70AD6">
        <w:rPr>
          <w:rFonts w:ascii="Times New Roman" w:hAnsi="Times New Roman" w:cs="Times New Roman"/>
          <w:sz w:val="24"/>
          <w:szCs w:val="24"/>
        </w:rPr>
        <w:t>in connessione col</w:t>
      </w:r>
      <w:r>
        <w:rPr>
          <w:rFonts w:ascii="Times New Roman" w:hAnsi="Times New Roman" w:cs="Times New Roman"/>
          <w:sz w:val="24"/>
          <w:szCs w:val="24"/>
        </w:rPr>
        <w:t xml:space="preserve"> ridimensiona</w:t>
      </w:r>
      <w:r w:rsidR="00C70AD6">
        <w:rPr>
          <w:rFonts w:ascii="Times New Roman" w:hAnsi="Times New Roman" w:cs="Times New Roman"/>
          <w:sz w:val="24"/>
          <w:szCs w:val="24"/>
        </w:rPr>
        <w:t>mento</w:t>
      </w:r>
      <w:r>
        <w:rPr>
          <w:rFonts w:ascii="Times New Roman" w:hAnsi="Times New Roman" w:cs="Times New Roman"/>
          <w:sz w:val="24"/>
          <w:szCs w:val="24"/>
        </w:rPr>
        <w:t xml:space="preserve"> </w:t>
      </w:r>
      <w:r w:rsidR="00C70AD6">
        <w:rPr>
          <w:rFonts w:ascii="Times New Roman" w:hAnsi="Times New Roman" w:cs="Times New Roman"/>
          <w:sz w:val="24"/>
          <w:szCs w:val="24"/>
        </w:rPr>
        <w:t>del</w:t>
      </w:r>
      <w:r>
        <w:rPr>
          <w:rFonts w:ascii="Times New Roman" w:hAnsi="Times New Roman" w:cs="Times New Roman"/>
          <w:sz w:val="24"/>
          <w:szCs w:val="24"/>
        </w:rPr>
        <w:t xml:space="preserve">le pretese di una scienza </w:t>
      </w:r>
      <w:r w:rsidR="00C70AD6">
        <w:rPr>
          <w:rFonts w:ascii="Times New Roman" w:hAnsi="Times New Roman" w:cs="Times New Roman"/>
          <w:sz w:val="24"/>
          <w:szCs w:val="24"/>
        </w:rPr>
        <w:t>d</w:t>
      </w:r>
      <w:r>
        <w:rPr>
          <w:rFonts w:ascii="Times New Roman" w:hAnsi="Times New Roman" w:cs="Times New Roman"/>
          <w:sz w:val="24"/>
          <w:szCs w:val="24"/>
        </w:rPr>
        <w:t>eduttiva, fondata su spiegazioni certe e oggettive del reale, riconducibili a principi primi inconfutabili: «La scienza moderna  non è vera; è solo una via verso la verità. La scienza moderna non è certa, dal momento che quanto essa afferma positivamente non pretende di essere se non probabile. La scienza moderna non è conoscenza, bensì ipotesi, teoria, sistema, l’opinione scientifica migliore attualmente disponibile. Il suo oggetto non è una necessità, bensì una possibilità verificata. Infine, benché la scienza moderna parli di cause, non si occupa del fine, dell’agente, della forma, della materia. Il suo obiettivo ultimo è di arrivare a una spiegazione completa di tutti i fenomeni; dove per spiegazione si intende la determinazione dei termini e delle relazioni intelligibili che forniscono la spiegazione di tutti i dati»</w:t>
      </w:r>
      <w:r w:rsidR="00E85457">
        <w:rPr>
          <w:rStyle w:val="Rimandonotaapidipagina"/>
          <w:rFonts w:ascii="Times New Roman" w:hAnsi="Times New Roman" w:cs="Times New Roman"/>
          <w:sz w:val="24"/>
          <w:szCs w:val="24"/>
        </w:rPr>
        <w:footnoteReference w:id="5"/>
      </w:r>
      <w:r>
        <w:rPr>
          <w:rFonts w:ascii="Times New Roman" w:hAnsi="Times New Roman" w:cs="Times New Roman"/>
          <w:sz w:val="24"/>
          <w:szCs w:val="24"/>
        </w:rPr>
        <w:t>.</w:t>
      </w:r>
      <w:r w:rsidR="00E85457">
        <w:rPr>
          <w:rFonts w:ascii="Times New Roman" w:hAnsi="Times New Roman" w:cs="Times New Roman"/>
          <w:sz w:val="24"/>
          <w:szCs w:val="24"/>
        </w:rPr>
        <w:t xml:space="preserve"> La scienza è dunque solo in cammino verso la verità e persegue sempre solo risultati perfettibili. Non è una conoscenza definitiva, ma la più probabile al momento. Offre un sistema ipotetico condizionato dalla verificabilità empirica, di cui fornisce termini e relazioni intelligibili, senza pretese connesse a sovrastrutture metafisiche. Il metodo empirico, basato su operazioni ricorrenti, offre un punto di vista dinamico sulla realtà. Si tratta perciò di un quadro fatto di strumenti concettuali e culturali elaborati in un determinato contesto storico, in base al grado di differenziazione della coscienza raggiunto in una determinata epoca storica. Poiché, infine, la scienza non è una conoscenza già bella e fatta, definita nei suoi contorni, non può esistere più un sapiente che abbia la pretesa di conoscere tutto il conoscibile a disposizione. Il sapere è un processo cumulativo continuo, che nessuna mente e nessuna biblioteca è in grado di racchiudere. La conoscenza è detenuta dalla comunità scientifica dei ricercatori, in una logica interdisciplinare.</w:t>
      </w:r>
    </w:p>
    <w:p w:rsidR="00F8536D" w:rsidRDefault="00E85457"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Anche la rivoluzione storica ha portato alla formazione di una nuova cultura. La capacità critica risvegliata nell’ambito della ricerca naturale si estese ben presto anche alla ricerca </w:t>
      </w:r>
      <w:r w:rsidR="004F44B0">
        <w:rPr>
          <w:rFonts w:ascii="Times New Roman" w:hAnsi="Times New Roman" w:cs="Times New Roman"/>
          <w:sz w:val="24"/>
          <w:szCs w:val="24"/>
        </w:rPr>
        <w:t>sulla natura umana e quindi sulle istituzioni umane e le varie forme di sapere e di arte. Ma subito ci si accorse che non si poteva comprendere l’uomo con le sue istituzioni senza tenere conto della storia e delle sue evoluzioni. Al di là delle astrazioni metafisiche o delle riduzioni scientiste e biologiche bisogna considerare che l’uomo è coscienza che vive in un mondo di significati</w:t>
      </w:r>
      <w:r>
        <w:rPr>
          <w:rFonts w:ascii="Times New Roman" w:hAnsi="Times New Roman" w:cs="Times New Roman"/>
          <w:sz w:val="24"/>
          <w:szCs w:val="24"/>
        </w:rPr>
        <w:t xml:space="preserve"> </w:t>
      </w:r>
      <w:r w:rsidR="004F44B0">
        <w:rPr>
          <w:rFonts w:ascii="Times New Roman" w:hAnsi="Times New Roman" w:cs="Times New Roman"/>
          <w:sz w:val="24"/>
          <w:szCs w:val="24"/>
        </w:rPr>
        <w:t>e di valori che cerca di incarnare personalmente per diventare pienamente uomo. Occorre perciò favorire un approccio specifico al mondo umano, la cui categoria centrale e irriducibile è quella del “significato”. I dati delle scienze umane, ovvero i significati di cui vive, vanno studiati con un approccio specifico: «Lo scienziato delle scienze umane può compiere la sua verifica solo in dati che oltre a essere dati hanno anche un significato». Questo oggetto delle scienze umane non appartiene solo alla natura, pur essendo qualcosa di sensibile e intelligibile. Qui si verifica lo scarto di ciò che è spirituale: lo spirito è realtà che è significativa a se stessa, che ha un sen</w:t>
      </w:r>
      <w:r w:rsidR="00C70AD6">
        <w:rPr>
          <w:rFonts w:ascii="Times New Roman" w:hAnsi="Times New Roman" w:cs="Times New Roman"/>
          <w:sz w:val="24"/>
          <w:szCs w:val="24"/>
        </w:rPr>
        <w:t>so a se stessa, e il cui senso e</w:t>
      </w:r>
      <w:r w:rsidR="004F44B0">
        <w:rPr>
          <w:rFonts w:ascii="Times New Roman" w:hAnsi="Times New Roman" w:cs="Times New Roman"/>
          <w:sz w:val="24"/>
          <w:szCs w:val="24"/>
        </w:rPr>
        <w:t xml:space="preserve"> realtà è appunto costituito dal significato. Invece la natura è intelligibile all’uomo, ma non a se stessa. Col nuovo ideale di scienza, la nozione di cultura classica ha subito un vero e proprio tracollo.</w:t>
      </w:r>
    </w:p>
    <w:p w:rsidR="00FE76A6" w:rsidRDefault="004F44B0"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Oggi non è più possibile studiare l’uomo solo a partire da categorie connesse al mondo della natura o della metafisica</w:t>
      </w:r>
      <w:r w:rsidR="00EF5935">
        <w:rPr>
          <w:rFonts w:ascii="Times New Roman" w:hAnsi="Times New Roman" w:cs="Times New Roman"/>
          <w:sz w:val="24"/>
          <w:szCs w:val="24"/>
        </w:rPr>
        <w:t xml:space="preserve">. L’uomo può essere studiato solo a partire dalle realizzazioni storiche prodotte dalla coscienza, cioè dal mondo del significato. Una scienza dell’uomo deve quindi essere “esistenziale” e includere la dimensione storica dei fenomeni studiati (il pensiero deve essere fenomenologico, esistenziale, ermeneutico, ma anche vicino alla psicologia, alla sociologia, all’etnologia). Il passaggio nello studio dell’uomo a questo nuovo tipo di pensiero può essere caratterizzato come passaggio dall’essenza umana all’ideale, dalla sostanza al soggetto e dalla psicologia delle facoltà (ragione e volontà) al flusso di coscienza (intenzionalità). </w:t>
      </w:r>
    </w:p>
    <w:p w:rsidR="004F44B0" w:rsidRDefault="004F44B0" w:rsidP="007A5D44">
      <w:pPr>
        <w:spacing w:after="0" w:line="240" w:lineRule="auto"/>
        <w:jc w:val="both"/>
        <w:rPr>
          <w:rFonts w:ascii="Times New Roman" w:hAnsi="Times New Roman" w:cs="Times New Roman"/>
          <w:sz w:val="24"/>
          <w:szCs w:val="24"/>
        </w:rPr>
      </w:pPr>
    </w:p>
    <w:p w:rsidR="00EF5935" w:rsidRDefault="00EF5935" w:rsidP="007A5D44">
      <w:pPr>
        <w:spacing w:after="0" w:line="240" w:lineRule="auto"/>
        <w:jc w:val="both"/>
        <w:rPr>
          <w:rFonts w:ascii="Times New Roman" w:hAnsi="Times New Roman" w:cs="Times New Roman"/>
          <w:sz w:val="24"/>
          <w:szCs w:val="24"/>
        </w:rPr>
      </w:pPr>
    </w:p>
    <w:p w:rsidR="00E56EAB" w:rsidRDefault="00B46F0C"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B46F0C">
        <w:rPr>
          <w:rFonts w:ascii="Times New Roman" w:hAnsi="Times New Roman" w:cs="Times New Roman"/>
          <w:i/>
          <w:sz w:val="24"/>
          <w:szCs w:val="24"/>
        </w:rPr>
        <w:t>L’attenzione alla cultura da parte della teologia: suggestioni dal magistero di papa Francesco</w:t>
      </w:r>
      <w:r>
        <w:rPr>
          <w:rFonts w:ascii="Times New Roman" w:hAnsi="Times New Roman" w:cs="Times New Roman"/>
          <w:sz w:val="24"/>
          <w:szCs w:val="24"/>
        </w:rPr>
        <w:t xml:space="preserve">. </w:t>
      </w:r>
    </w:p>
    <w:p w:rsidR="00B46F0C" w:rsidRDefault="00B46F0C" w:rsidP="007A5D44">
      <w:pPr>
        <w:spacing w:after="0" w:line="240" w:lineRule="auto"/>
        <w:jc w:val="both"/>
        <w:rPr>
          <w:rFonts w:ascii="Times New Roman" w:hAnsi="Times New Roman" w:cs="Times New Roman"/>
          <w:sz w:val="24"/>
          <w:szCs w:val="24"/>
        </w:rPr>
      </w:pPr>
    </w:p>
    <w:p w:rsidR="00B46F0C" w:rsidRDefault="00B46F0C"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L’intuizione di B. </w:t>
      </w:r>
      <w:proofErr w:type="spellStart"/>
      <w:r>
        <w:rPr>
          <w:rFonts w:ascii="Times New Roman" w:hAnsi="Times New Roman" w:cs="Times New Roman"/>
          <w:sz w:val="24"/>
          <w:szCs w:val="24"/>
        </w:rPr>
        <w:t>Lonergan</w:t>
      </w:r>
      <w:proofErr w:type="spellEnd"/>
      <w:r>
        <w:rPr>
          <w:rFonts w:ascii="Times New Roman" w:hAnsi="Times New Roman" w:cs="Times New Roman"/>
          <w:sz w:val="24"/>
          <w:szCs w:val="24"/>
        </w:rPr>
        <w:t xml:space="preserve"> ci mette sulla strada che Francesco ha imboccato con decisione, a partire dalle elaborazioni provenienti dall’America Latina (</w:t>
      </w:r>
      <w:r w:rsidRPr="00B46F0C">
        <w:rPr>
          <w:rFonts w:ascii="Times New Roman" w:hAnsi="Times New Roman" w:cs="Times New Roman"/>
          <w:i/>
          <w:sz w:val="24"/>
          <w:szCs w:val="24"/>
        </w:rPr>
        <w:t xml:space="preserve">Puebla, </w:t>
      </w:r>
      <w:proofErr w:type="spellStart"/>
      <w:r w:rsidRPr="00B46F0C">
        <w:rPr>
          <w:rFonts w:ascii="Times New Roman" w:hAnsi="Times New Roman" w:cs="Times New Roman"/>
          <w:i/>
          <w:sz w:val="24"/>
          <w:szCs w:val="24"/>
        </w:rPr>
        <w:t>Aparecida</w:t>
      </w:r>
      <w:proofErr w:type="spellEnd"/>
      <w:r>
        <w:rPr>
          <w:rFonts w:ascii="Times New Roman" w:hAnsi="Times New Roman" w:cs="Times New Roman"/>
          <w:sz w:val="24"/>
          <w:szCs w:val="24"/>
        </w:rPr>
        <w:t xml:space="preserve">). Richiamiamo anzitutto l’ormai famoso slogan sul nesso tra grazia e cultura di </w:t>
      </w:r>
      <w:proofErr w:type="spellStart"/>
      <w:r w:rsidRPr="00B46F0C">
        <w:rPr>
          <w:rFonts w:ascii="Times New Roman" w:hAnsi="Times New Roman" w:cs="Times New Roman"/>
          <w:i/>
          <w:sz w:val="24"/>
          <w:szCs w:val="24"/>
        </w:rPr>
        <w:t>Evangelii</w:t>
      </w:r>
      <w:proofErr w:type="spellEnd"/>
      <w:r w:rsidRPr="00B46F0C">
        <w:rPr>
          <w:rFonts w:ascii="Times New Roman" w:hAnsi="Times New Roman" w:cs="Times New Roman"/>
          <w:i/>
          <w:sz w:val="24"/>
          <w:szCs w:val="24"/>
        </w:rPr>
        <w:t xml:space="preserve"> </w:t>
      </w:r>
      <w:proofErr w:type="spellStart"/>
      <w:r w:rsidRPr="00B46F0C">
        <w:rPr>
          <w:rFonts w:ascii="Times New Roman" w:hAnsi="Times New Roman" w:cs="Times New Roman"/>
          <w:i/>
          <w:sz w:val="24"/>
          <w:szCs w:val="24"/>
        </w:rPr>
        <w:t>Gaudium</w:t>
      </w:r>
      <w:proofErr w:type="spellEnd"/>
      <w:r>
        <w:rPr>
          <w:rFonts w:ascii="Times New Roman" w:hAnsi="Times New Roman" w:cs="Times New Roman"/>
          <w:sz w:val="24"/>
          <w:szCs w:val="24"/>
        </w:rPr>
        <w:t xml:space="preserve">, n. 115: </w:t>
      </w:r>
    </w:p>
    <w:p w:rsidR="00B46F0C" w:rsidRDefault="00B46F0C" w:rsidP="007A5D44">
      <w:pPr>
        <w:spacing w:after="0" w:line="240" w:lineRule="auto"/>
        <w:jc w:val="both"/>
        <w:rPr>
          <w:rFonts w:ascii="Times New Roman" w:hAnsi="Times New Roman" w:cs="Times New Roman"/>
          <w:sz w:val="24"/>
          <w:szCs w:val="24"/>
        </w:rPr>
      </w:pPr>
    </w:p>
    <w:p w:rsidR="00B46F0C" w:rsidRDefault="00B46F0C" w:rsidP="00B46F0C">
      <w:pPr>
        <w:spacing w:after="0" w:line="240" w:lineRule="auto"/>
        <w:ind w:left="170" w:right="170"/>
        <w:jc w:val="both"/>
        <w:rPr>
          <w:rFonts w:ascii="Times New Roman" w:hAnsi="Times New Roman" w:cs="Times New Roman"/>
          <w:color w:val="000000"/>
          <w:shd w:val="clear" w:color="auto" w:fill="FFFFFF"/>
        </w:rPr>
      </w:pPr>
      <w:r w:rsidRPr="00B46F0C">
        <w:rPr>
          <w:rFonts w:ascii="Times New Roman" w:hAnsi="Times New Roman" w:cs="Times New Roman"/>
          <w:color w:val="000000"/>
          <w:shd w:val="clear" w:color="auto" w:fill="FFFFFF"/>
        </w:rPr>
        <w:t xml:space="preserve">Questo Popolo di Dio si incarna nei popoli della Terra, ciascuno dei quali ha la propria cultura. La nozione di cultura è uno strumento prezioso per comprendere le diverse espressioni della vita cristiana presenti nel Popolo di Dio. Si tratta dello stile di vita di una determinata società, del modo peculiare che hanno i suoi membri di relazionarsi tra loro, con le altre creature e con Dio. Intesa così, la cultura comprende la totalità della vita di un popolo. Ogni popolo, nel suo divenire storico, sviluppa la propria cultura con legittima autonomia. Ciò si deve al fatto che la persona umana, «di natura sua ha assolutamente bisogno d’una vita sociale» ed è sempre riferita alla società, dove vive un modo concreto di rapportarsi alla realtà. L’essere umano è sempre culturalmente situato: «natura e cultura sono quanto mai strettamente connesse». La </w:t>
      </w:r>
      <w:r w:rsidRPr="00C905E3">
        <w:rPr>
          <w:rFonts w:ascii="Times New Roman" w:hAnsi="Times New Roman" w:cs="Times New Roman"/>
          <w:i/>
          <w:color w:val="000000"/>
          <w:shd w:val="clear" w:color="auto" w:fill="FFFFFF"/>
        </w:rPr>
        <w:t>grazia suppone la cultura</w:t>
      </w:r>
      <w:r w:rsidRPr="00B46F0C">
        <w:rPr>
          <w:rFonts w:ascii="Times New Roman" w:hAnsi="Times New Roman" w:cs="Times New Roman"/>
          <w:color w:val="000000"/>
          <w:shd w:val="clear" w:color="auto" w:fill="FFFFFF"/>
        </w:rPr>
        <w:t>, e il dono di Dio si incarna nella cultura di chi lo riceve.</w:t>
      </w:r>
    </w:p>
    <w:p w:rsidR="00B46F0C" w:rsidRPr="00B46F0C" w:rsidRDefault="00B46F0C" w:rsidP="00B46F0C">
      <w:pPr>
        <w:spacing w:after="0" w:line="240" w:lineRule="auto"/>
        <w:ind w:left="170" w:right="170"/>
        <w:jc w:val="both"/>
        <w:rPr>
          <w:rFonts w:ascii="Times New Roman" w:hAnsi="Times New Roman" w:cs="Times New Roman"/>
          <w:sz w:val="24"/>
          <w:szCs w:val="24"/>
        </w:rPr>
      </w:pPr>
    </w:p>
    <w:p w:rsidR="00B46F0C" w:rsidRDefault="00B46F0C"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L’applicazione più coerente di queste esigenze alla teologia si trova nella lettera apostolica </w:t>
      </w:r>
      <w:r w:rsidRPr="00B46F0C">
        <w:rPr>
          <w:rFonts w:ascii="Times New Roman" w:hAnsi="Times New Roman" w:cs="Times New Roman"/>
          <w:i/>
          <w:sz w:val="24"/>
          <w:szCs w:val="24"/>
        </w:rPr>
        <w:t xml:space="preserve">Ad </w:t>
      </w:r>
      <w:proofErr w:type="spellStart"/>
      <w:r w:rsidRPr="00B46F0C">
        <w:rPr>
          <w:rFonts w:ascii="Times New Roman" w:hAnsi="Times New Roman" w:cs="Times New Roman"/>
          <w:i/>
          <w:sz w:val="24"/>
          <w:szCs w:val="24"/>
        </w:rPr>
        <w:t>Theologiam</w:t>
      </w:r>
      <w:proofErr w:type="spellEnd"/>
      <w:r w:rsidRPr="00B46F0C">
        <w:rPr>
          <w:rFonts w:ascii="Times New Roman" w:hAnsi="Times New Roman" w:cs="Times New Roman"/>
          <w:i/>
          <w:sz w:val="24"/>
          <w:szCs w:val="24"/>
        </w:rPr>
        <w:t xml:space="preserve"> </w:t>
      </w:r>
      <w:proofErr w:type="spellStart"/>
      <w:r w:rsidRPr="00B46F0C">
        <w:rPr>
          <w:rFonts w:ascii="Times New Roman" w:hAnsi="Times New Roman" w:cs="Times New Roman"/>
          <w:i/>
          <w:sz w:val="24"/>
          <w:szCs w:val="24"/>
        </w:rPr>
        <w:t>promovendam</w:t>
      </w:r>
      <w:proofErr w:type="spellEnd"/>
      <w:r>
        <w:rPr>
          <w:rFonts w:ascii="Times New Roman" w:hAnsi="Times New Roman" w:cs="Times New Roman"/>
          <w:sz w:val="24"/>
          <w:szCs w:val="24"/>
        </w:rPr>
        <w:t xml:space="preserve"> del 2023, che propone una revisione degli statuti della Pontificia Accademia Teologica in base alle nuove esigenze umane e culturali:</w:t>
      </w:r>
    </w:p>
    <w:p w:rsidR="00B46F0C" w:rsidRDefault="00B46F0C" w:rsidP="00B46F0C">
      <w:pPr>
        <w:spacing w:after="0" w:line="240" w:lineRule="auto"/>
        <w:jc w:val="both"/>
        <w:rPr>
          <w:rFonts w:ascii="Times New Roman" w:hAnsi="Times New Roman" w:cs="Times New Roman"/>
          <w:sz w:val="24"/>
          <w:szCs w:val="24"/>
        </w:rPr>
      </w:pPr>
    </w:p>
    <w:p w:rsidR="00B46F0C" w:rsidRPr="00B46F0C" w:rsidRDefault="00B46F0C" w:rsidP="00B46F0C">
      <w:pPr>
        <w:pStyle w:val="NormaleWeb"/>
        <w:shd w:val="clear" w:color="auto" w:fill="FFFFFF"/>
        <w:spacing w:before="0" w:beforeAutospacing="0" w:after="0" w:afterAutospacing="0"/>
        <w:ind w:left="170" w:right="170"/>
        <w:jc w:val="both"/>
        <w:rPr>
          <w:color w:val="000000"/>
          <w:sz w:val="22"/>
          <w:szCs w:val="22"/>
        </w:rPr>
      </w:pPr>
      <w:r w:rsidRPr="00B46F0C">
        <w:rPr>
          <w:b/>
          <w:bCs/>
          <w:color w:val="000000"/>
          <w:sz w:val="22"/>
          <w:szCs w:val="22"/>
        </w:rPr>
        <w:t>1.</w:t>
      </w:r>
      <w:r w:rsidRPr="00B46F0C">
        <w:rPr>
          <w:color w:val="000000"/>
          <w:sz w:val="22"/>
          <w:szCs w:val="22"/>
        </w:rPr>
        <w:t> Per promuovere la teologia in avvenire non ci si può limitare a riproporre astrattamente formule e schemi del passato. Chiamata a interpretare profeticamente il presente e a scorgere nuovi itinerari per il futuro, alla luce della Rivelazione, la teologia dovrà confrontarsi con le profonde trasformazioni culturali, consapevole che: «Quello che stiamo vivendo non è semplicemente un’epoca di cambiamenti, ma è un cambiamento d’epoca» (</w:t>
      </w:r>
      <w:r w:rsidR="005B04F6" w:rsidRPr="005B04F6">
        <w:rPr>
          <w:i/>
          <w:color w:val="000000"/>
          <w:sz w:val="22"/>
          <w:szCs w:val="22"/>
        </w:rPr>
        <w:t>Discorso alla Curia Romana</w:t>
      </w:r>
      <w:r w:rsidRPr="00B46F0C">
        <w:rPr>
          <w:color w:val="000000"/>
          <w:sz w:val="22"/>
          <w:szCs w:val="22"/>
        </w:rPr>
        <w:t> del 21 dicembre 2019).</w:t>
      </w:r>
    </w:p>
    <w:p w:rsidR="00B46F0C" w:rsidRPr="00B46F0C" w:rsidRDefault="00B46F0C" w:rsidP="00B46F0C">
      <w:pPr>
        <w:pStyle w:val="NormaleWeb"/>
        <w:shd w:val="clear" w:color="auto" w:fill="FFFFFF"/>
        <w:spacing w:before="0" w:beforeAutospacing="0" w:after="0" w:afterAutospacing="0"/>
        <w:ind w:left="170" w:right="170"/>
        <w:jc w:val="both"/>
        <w:rPr>
          <w:color w:val="000000"/>
          <w:sz w:val="22"/>
          <w:szCs w:val="22"/>
        </w:rPr>
      </w:pPr>
      <w:r w:rsidRPr="00B46F0C">
        <w:rPr>
          <w:b/>
          <w:bCs/>
          <w:color w:val="000000"/>
          <w:sz w:val="22"/>
          <w:szCs w:val="22"/>
        </w:rPr>
        <w:t>2. </w:t>
      </w:r>
      <w:r w:rsidRPr="00B46F0C">
        <w:rPr>
          <w:color w:val="000000"/>
          <w:sz w:val="22"/>
          <w:szCs w:val="22"/>
        </w:rPr>
        <w:t>La</w:t>
      </w:r>
      <w:r w:rsidR="005B04F6">
        <w:rPr>
          <w:color w:val="000000"/>
          <w:sz w:val="22"/>
          <w:szCs w:val="22"/>
        </w:rPr>
        <w:t xml:space="preserve"> </w:t>
      </w:r>
      <w:r w:rsidR="005B04F6" w:rsidRPr="005B04F6">
        <w:rPr>
          <w:i/>
          <w:color w:val="000000"/>
          <w:sz w:val="22"/>
          <w:szCs w:val="22"/>
        </w:rPr>
        <w:t>Pontificia Accademia Teologica</w:t>
      </w:r>
      <w:r w:rsidRPr="00B46F0C">
        <w:rPr>
          <w:color w:val="000000"/>
          <w:sz w:val="22"/>
          <w:szCs w:val="22"/>
        </w:rPr>
        <w:t>, sorta agli inizi del XVIII secolo sotto gli auspici di Clemente XI, mio Predecessore, e da lui istituita canonicamente col breve </w:t>
      </w:r>
      <w:r w:rsidRPr="00B46F0C">
        <w:rPr>
          <w:i/>
          <w:iCs/>
          <w:color w:val="000000"/>
          <w:sz w:val="22"/>
          <w:szCs w:val="22"/>
        </w:rPr>
        <w:t>Inscrutabili</w:t>
      </w:r>
      <w:r w:rsidRPr="00B46F0C">
        <w:rPr>
          <w:color w:val="000000"/>
          <w:sz w:val="22"/>
          <w:szCs w:val="22"/>
        </w:rPr>
        <w:t xml:space="preserve"> il 23 aprile 1718, nel corso della </w:t>
      </w:r>
      <w:r w:rsidRPr="00B46F0C">
        <w:rPr>
          <w:color w:val="000000"/>
          <w:sz w:val="22"/>
          <w:szCs w:val="22"/>
        </w:rPr>
        <w:lastRenderedPageBreak/>
        <w:t>sua secolare esistenza ha costantemente incarnato l’esigenza di porre la teologia a servizio della Chiesa e del mondo, modificando quando necessario la propria struttura e ampliando le proprie finalità: da iniziale luogo di formazione teologica degli ecclesiastici in un contesto in cui altre istituzioni risultavano carenti e inadeguate a tale scopo, a gruppo di studiosi chiamati a indagare e approfondire temi teologici di particolare rilevanza. L’aggiornamento degli Statuti, voluto dai miei Predecessori, ha segnato e promosso tale processo: si pensi agli Statuti approvati da Gregorio XVI il 26 agosto 1838 e a quelli approvati da S. Giovanni Paolo II con la Lettera Apostolica</w:t>
      </w:r>
      <w:r w:rsidR="005B04F6">
        <w:rPr>
          <w:color w:val="000000"/>
          <w:sz w:val="22"/>
          <w:szCs w:val="22"/>
        </w:rPr>
        <w:t xml:space="preserve"> </w:t>
      </w:r>
      <w:r w:rsidR="005B04F6">
        <w:rPr>
          <w:i/>
          <w:color w:val="000000"/>
          <w:sz w:val="22"/>
          <w:szCs w:val="22"/>
        </w:rPr>
        <w:t xml:space="preserve">Inter </w:t>
      </w:r>
      <w:proofErr w:type="spellStart"/>
      <w:r w:rsidR="005B04F6">
        <w:rPr>
          <w:i/>
          <w:color w:val="000000"/>
          <w:sz w:val="22"/>
          <w:szCs w:val="22"/>
        </w:rPr>
        <w:t>mun</w:t>
      </w:r>
      <w:r w:rsidR="005B04F6" w:rsidRPr="005B04F6">
        <w:rPr>
          <w:i/>
          <w:color w:val="000000"/>
          <w:sz w:val="22"/>
          <w:szCs w:val="22"/>
        </w:rPr>
        <w:t>era</w:t>
      </w:r>
      <w:proofErr w:type="spellEnd"/>
      <w:r w:rsidR="005B04F6" w:rsidRPr="005B04F6">
        <w:rPr>
          <w:i/>
          <w:color w:val="000000"/>
          <w:sz w:val="22"/>
          <w:szCs w:val="22"/>
        </w:rPr>
        <w:t xml:space="preserve"> </w:t>
      </w:r>
      <w:proofErr w:type="spellStart"/>
      <w:r w:rsidR="005B04F6">
        <w:rPr>
          <w:i/>
          <w:color w:val="000000"/>
          <w:sz w:val="22"/>
          <w:szCs w:val="22"/>
        </w:rPr>
        <w:t>Academiarum</w:t>
      </w:r>
      <w:proofErr w:type="spellEnd"/>
      <w:r w:rsidR="005B04F6">
        <w:rPr>
          <w:i/>
          <w:color w:val="000000"/>
          <w:sz w:val="22"/>
          <w:szCs w:val="22"/>
        </w:rPr>
        <w:t xml:space="preserve"> </w:t>
      </w:r>
      <w:r w:rsidRPr="00B46F0C">
        <w:rPr>
          <w:color w:val="000000"/>
          <w:sz w:val="22"/>
          <w:szCs w:val="22"/>
        </w:rPr>
        <w:t>il 28 gennaio 1999.</w:t>
      </w:r>
    </w:p>
    <w:p w:rsidR="00B46F0C" w:rsidRPr="00B46F0C" w:rsidRDefault="00B46F0C" w:rsidP="00B46F0C">
      <w:pPr>
        <w:pStyle w:val="NormaleWeb"/>
        <w:shd w:val="clear" w:color="auto" w:fill="FFFFFF"/>
        <w:spacing w:before="0" w:beforeAutospacing="0" w:after="0" w:afterAutospacing="0"/>
        <w:ind w:left="170" w:right="170"/>
        <w:jc w:val="both"/>
        <w:rPr>
          <w:color w:val="000000"/>
          <w:sz w:val="22"/>
          <w:szCs w:val="22"/>
        </w:rPr>
      </w:pPr>
      <w:r w:rsidRPr="00B46F0C">
        <w:rPr>
          <w:b/>
          <w:bCs/>
          <w:color w:val="000000"/>
          <w:sz w:val="22"/>
          <w:szCs w:val="22"/>
        </w:rPr>
        <w:t>3.</w:t>
      </w:r>
      <w:r w:rsidRPr="00B46F0C">
        <w:rPr>
          <w:color w:val="000000"/>
          <w:sz w:val="22"/>
          <w:szCs w:val="22"/>
        </w:rPr>
        <w:t> Dopo quasi cinque lustri è giunto il momento di revisionare queste norme, per renderle più adatte alla missione che il nostro tempo impone alla teologia. A una Chiesa sinodale, missionaria ed “in uscita” non può che corrispondere una teologia “in uscita”. Come ho scritto nella</w:t>
      </w:r>
      <w:r w:rsidR="005B04F6">
        <w:rPr>
          <w:color w:val="000000"/>
          <w:sz w:val="22"/>
          <w:szCs w:val="22"/>
        </w:rPr>
        <w:t xml:space="preserve"> </w:t>
      </w:r>
      <w:r w:rsidR="005B04F6" w:rsidRPr="005B04F6">
        <w:rPr>
          <w:i/>
          <w:color w:val="000000"/>
          <w:sz w:val="22"/>
          <w:szCs w:val="22"/>
        </w:rPr>
        <w:t>Lettera</w:t>
      </w:r>
      <w:r w:rsidR="005B04F6">
        <w:rPr>
          <w:color w:val="000000"/>
          <w:sz w:val="22"/>
          <w:szCs w:val="22"/>
        </w:rPr>
        <w:t xml:space="preserve"> al Gran Cancelliere dell’Università Cattolica di Argentina</w:t>
      </w:r>
      <w:r w:rsidRPr="00B46F0C">
        <w:rPr>
          <w:color w:val="000000"/>
          <w:sz w:val="22"/>
          <w:szCs w:val="22"/>
        </w:rPr>
        <w:t>, rivolgendomi a professori e studenti di teologia: «Non accontentatevi di una teologia da tavolino. Il vostro luogo di riflessione siano le frontiere. […] Anche i buoni teologi, come i buoni pastori, odorano di popolo e di strada e, con la loro riflessione, versano olio e vino sulle ferite degli uomini». L’apertura al mondo, all’uomo nella concretezza della sua situazione esistenziale, con le sue problematiche, le sue ferite, le sue sfide, le sue potenzialità, non può però ridursi ad atteggiamento “tattico”, adattando estrinsecamente contenuti ormai cristallizzati a nuove situazioni, ma deve sollecitare la teologia a un ripensamento epistemologico e metodologico, come indicato nel </w:t>
      </w:r>
      <w:r w:rsidRPr="00B46F0C">
        <w:rPr>
          <w:i/>
          <w:iCs/>
          <w:color w:val="000000"/>
          <w:sz w:val="22"/>
          <w:szCs w:val="22"/>
        </w:rPr>
        <w:t>Proemio</w:t>
      </w:r>
      <w:r w:rsidRPr="00B46F0C">
        <w:rPr>
          <w:color w:val="000000"/>
          <w:sz w:val="22"/>
          <w:szCs w:val="22"/>
        </w:rPr>
        <w:t> della costituzione apostolica</w:t>
      </w:r>
      <w:r w:rsidR="005B04F6">
        <w:rPr>
          <w:color w:val="000000"/>
          <w:sz w:val="22"/>
          <w:szCs w:val="22"/>
        </w:rPr>
        <w:t xml:space="preserve"> </w:t>
      </w:r>
      <w:proofErr w:type="spellStart"/>
      <w:r w:rsidR="005B04F6" w:rsidRPr="005B04F6">
        <w:rPr>
          <w:i/>
          <w:color w:val="000000"/>
          <w:sz w:val="22"/>
          <w:szCs w:val="22"/>
        </w:rPr>
        <w:t>Ve</w:t>
      </w:r>
      <w:r w:rsidR="005B04F6">
        <w:rPr>
          <w:i/>
          <w:color w:val="000000"/>
          <w:sz w:val="22"/>
          <w:szCs w:val="22"/>
        </w:rPr>
        <w:t>r</w:t>
      </w:r>
      <w:r w:rsidR="005B04F6" w:rsidRPr="005B04F6">
        <w:rPr>
          <w:i/>
          <w:color w:val="000000"/>
          <w:sz w:val="22"/>
          <w:szCs w:val="22"/>
        </w:rPr>
        <w:t>itatis</w:t>
      </w:r>
      <w:proofErr w:type="spellEnd"/>
      <w:r w:rsidR="005B04F6" w:rsidRPr="005B04F6">
        <w:rPr>
          <w:i/>
          <w:color w:val="000000"/>
          <w:sz w:val="22"/>
          <w:szCs w:val="22"/>
        </w:rPr>
        <w:t xml:space="preserve"> </w:t>
      </w:r>
      <w:proofErr w:type="spellStart"/>
      <w:r w:rsidR="005B04F6" w:rsidRPr="005B04F6">
        <w:rPr>
          <w:i/>
          <w:color w:val="000000"/>
          <w:sz w:val="22"/>
          <w:szCs w:val="22"/>
        </w:rPr>
        <w:t>Gaudium</w:t>
      </w:r>
      <w:proofErr w:type="spellEnd"/>
      <w:r w:rsidRPr="00B46F0C">
        <w:rPr>
          <w:color w:val="000000"/>
          <w:sz w:val="22"/>
          <w:szCs w:val="22"/>
        </w:rPr>
        <w:t>.</w:t>
      </w:r>
    </w:p>
    <w:p w:rsidR="00B46F0C" w:rsidRDefault="00B46F0C" w:rsidP="00B46F0C">
      <w:pPr>
        <w:pStyle w:val="NormaleWeb"/>
        <w:shd w:val="clear" w:color="auto" w:fill="FFFFFF"/>
        <w:spacing w:before="0" w:beforeAutospacing="0" w:after="0" w:afterAutospacing="0"/>
        <w:ind w:left="170" w:right="170"/>
        <w:jc w:val="both"/>
        <w:rPr>
          <w:color w:val="000000"/>
          <w:sz w:val="22"/>
          <w:szCs w:val="22"/>
        </w:rPr>
      </w:pPr>
      <w:r w:rsidRPr="00B46F0C">
        <w:rPr>
          <w:b/>
          <w:bCs/>
          <w:color w:val="000000"/>
          <w:sz w:val="22"/>
          <w:szCs w:val="22"/>
        </w:rPr>
        <w:t>4.</w:t>
      </w:r>
      <w:r w:rsidRPr="00B46F0C">
        <w:rPr>
          <w:color w:val="000000"/>
          <w:sz w:val="22"/>
          <w:szCs w:val="22"/>
        </w:rPr>
        <w:t> La riflessione teologica è perciò chiamata a una svolta, a un cambio di paradigma, a una «coraggiosa rivoluzione culturale» (Lettera Enciclica</w:t>
      </w:r>
      <w:r w:rsidR="005B04F6">
        <w:rPr>
          <w:color w:val="000000"/>
          <w:sz w:val="22"/>
          <w:szCs w:val="22"/>
        </w:rPr>
        <w:t xml:space="preserve"> </w:t>
      </w:r>
      <w:proofErr w:type="spellStart"/>
      <w:r w:rsidR="005B04F6" w:rsidRPr="005B04F6">
        <w:rPr>
          <w:i/>
          <w:color w:val="000000"/>
          <w:sz w:val="22"/>
          <w:szCs w:val="22"/>
        </w:rPr>
        <w:t>Laudato</w:t>
      </w:r>
      <w:proofErr w:type="spellEnd"/>
      <w:r w:rsidR="005B04F6" w:rsidRPr="005B04F6">
        <w:rPr>
          <w:i/>
          <w:color w:val="000000"/>
          <w:sz w:val="22"/>
          <w:szCs w:val="22"/>
        </w:rPr>
        <w:t xml:space="preserve"> </w:t>
      </w:r>
      <w:proofErr w:type="spellStart"/>
      <w:r w:rsidR="005B04F6" w:rsidRPr="005B04F6">
        <w:rPr>
          <w:i/>
          <w:color w:val="000000"/>
          <w:sz w:val="22"/>
          <w:szCs w:val="22"/>
        </w:rPr>
        <w:t>Si’</w:t>
      </w:r>
      <w:proofErr w:type="spellEnd"/>
      <w:r w:rsidR="005B04F6">
        <w:rPr>
          <w:color w:val="000000"/>
          <w:sz w:val="22"/>
          <w:szCs w:val="22"/>
        </w:rPr>
        <w:t>, 114</w:t>
      </w:r>
      <w:r w:rsidRPr="00B46F0C">
        <w:rPr>
          <w:color w:val="000000"/>
          <w:sz w:val="22"/>
          <w:szCs w:val="22"/>
        </w:rPr>
        <w:t>) che la impegni, in primo luogo, a essere </w:t>
      </w:r>
      <w:r w:rsidRPr="00B46F0C">
        <w:rPr>
          <w:i/>
          <w:iCs/>
          <w:color w:val="000000"/>
          <w:sz w:val="22"/>
          <w:szCs w:val="22"/>
        </w:rPr>
        <w:t>una teologia fondamentalmente contestuale</w:t>
      </w:r>
      <w:r w:rsidRPr="00B46F0C">
        <w:rPr>
          <w:color w:val="000000"/>
          <w:sz w:val="22"/>
          <w:szCs w:val="22"/>
        </w:rPr>
        <w:t>, capace di leggere e interpretare il Vangelo nelle condizioni in cui gli uomini e le donne quotidianamente vivono, nei diversi ambienti geografici, sociali e culturali e avendo come archetipo l’Incarnazione del </w:t>
      </w:r>
      <w:r w:rsidRPr="00B46F0C">
        <w:rPr>
          <w:i/>
          <w:iCs/>
          <w:color w:val="000000"/>
          <w:sz w:val="22"/>
          <w:szCs w:val="22"/>
        </w:rPr>
        <w:t>Logos</w:t>
      </w:r>
      <w:r w:rsidRPr="00B46F0C">
        <w:rPr>
          <w:color w:val="000000"/>
          <w:sz w:val="22"/>
          <w:szCs w:val="22"/>
        </w:rPr>
        <w:t> eterno, il suo entrare nella cultura, nella visione del mondo, nella tradizione religiosa di un popolo. A partire da qui, la teologia non può che svilupparsi in </w:t>
      </w:r>
      <w:r w:rsidRPr="00B46F0C">
        <w:rPr>
          <w:i/>
          <w:iCs/>
          <w:color w:val="000000"/>
          <w:sz w:val="22"/>
          <w:szCs w:val="22"/>
        </w:rPr>
        <w:t>una cultura del dialogo</w:t>
      </w:r>
      <w:r w:rsidRPr="00B46F0C">
        <w:rPr>
          <w:color w:val="000000"/>
          <w:sz w:val="22"/>
          <w:szCs w:val="22"/>
        </w:rPr>
        <w:t xml:space="preserve"> e dell’incontro tra diverse tradizioni e diversi </w:t>
      </w:r>
      <w:proofErr w:type="spellStart"/>
      <w:r w:rsidRPr="00B46F0C">
        <w:rPr>
          <w:color w:val="000000"/>
          <w:sz w:val="22"/>
          <w:szCs w:val="22"/>
        </w:rPr>
        <w:t>saperi</w:t>
      </w:r>
      <w:proofErr w:type="spellEnd"/>
      <w:r w:rsidRPr="00B46F0C">
        <w:rPr>
          <w:color w:val="000000"/>
          <w:sz w:val="22"/>
          <w:szCs w:val="22"/>
        </w:rPr>
        <w:t>, tra diverse confessioni cristiane e diverse religioni, confrontandosi apertamente con tutti, credenti e non credenti. L’esigenza di dialogo è infatti intrinseca all’essere umano e all’intera creazione ed è compito peculiare della teologia scoprire «l’impronta trinitaria che fa del cosmo in cui viviamo “una trama di relazioni” in cui “è proprio di ogni essere vivente tendere verso un’altra cosa”» (Costituzione Apostolica</w:t>
      </w:r>
      <w:r w:rsidR="005B04F6">
        <w:rPr>
          <w:color w:val="000000"/>
          <w:sz w:val="22"/>
          <w:szCs w:val="22"/>
        </w:rPr>
        <w:t xml:space="preserve"> </w:t>
      </w:r>
      <w:proofErr w:type="spellStart"/>
      <w:r w:rsidR="005B04F6" w:rsidRPr="005B04F6">
        <w:rPr>
          <w:i/>
          <w:color w:val="000000"/>
          <w:sz w:val="22"/>
          <w:szCs w:val="22"/>
        </w:rPr>
        <w:t>Varitati</w:t>
      </w:r>
      <w:r w:rsidR="005B04F6">
        <w:rPr>
          <w:i/>
          <w:color w:val="000000"/>
          <w:sz w:val="22"/>
          <w:szCs w:val="22"/>
        </w:rPr>
        <w:t>s</w:t>
      </w:r>
      <w:proofErr w:type="spellEnd"/>
      <w:r w:rsidR="005B04F6" w:rsidRPr="005B04F6">
        <w:rPr>
          <w:i/>
          <w:color w:val="000000"/>
          <w:sz w:val="22"/>
          <w:szCs w:val="22"/>
        </w:rPr>
        <w:t xml:space="preserve"> </w:t>
      </w:r>
      <w:proofErr w:type="spellStart"/>
      <w:r w:rsidR="005B04F6" w:rsidRPr="005B04F6">
        <w:rPr>
          <w:i/>
          <w:color w:val="000000"/>
          <w:sz w:val="22"/>
          <w:szCs w:val="22"/>
        </w:rPr>
        <w:t>Gaudium</w:t>
      </w:r>
      <w:proofErr w:type="spellEnd"/>
      <w:r w:rsidRPr="00B46F0C">
        <w:rPr>
          <w:color w:val="000000"/>
          <w:sz w:val="22"/>
          <w:szCs w:val="22"/>
        </w:rPr>
        <w:t>, Proemio, 4a).</w:t>
      </w:r>
    </w:p>
    <w:p w:rsidR="005B04F6" w:rsidRPr="00B46F0C" w:rsidRDefault="005B04F6" w:rsidP="00B46F0C">
      <w:pPr>
        <w:pStyle w:val="NormaleWeb"/>
        <w:shd w:val="clear" w:color="auto" w:fill="FFFFFF"/>
        <w:spacing w:before="0" w:beforeAutospacing="0" w:after="0" w:afterAutospacing="0"/>
        <w:ind w:left="170" w:right="170"/>
        <w:jc w:val="both"/>
        <w:rPr>
          <w:color w:val="000000"/>
          <w:sz w:val="22"/>
          <w:szCs w:val="22"/>
        </w:rPr>
      </w:pPr>
    </w:p>
    <w:p w:rsidR="00F8536D" w:rsidRPr="00226ADF" w:rsidRDefault="00B46F0C"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E56EAB">
        <w:rPr>
          <w:rFonts w:ascii="Times New Roman" w:hAnsi="Times New Roman" w:cs="Times New Roman"/>
          <w:sz w:val="24"/>
          <w:szCs w:val="24"/>
        </w:rPr>
        <w:t xml:space="preserve">. </w:t>
      </w:r>
      <w:r w:rsidR="00E56EAB" w:rsidRPr="00226ADF">
        <w:rPr>
          <w:rFonts w:ascii="Times New Roman" w:hAnsi="Times New Roman" w:cs="Times New Roman"/>
          <w:i/>
          <w:sz w:val="24"/>
          <w:szCs w:val="24"/>
        </w:rPr>
        <w:t>La nozione di cultura al Vaticano II: G. Angelini</w:t>
      </w:r>
      <w:r w:rsidR="001E20FD" w:rsidRPr="00226ADF">
        <w:rPr>
          <w:rFonts w:ascii="Times New Roman" w:hAnsi="Times New Roman" w:cs="Times New Roman"/>
          <w:i/>
          <w:sz w:val="24"/>
          <w:szCs w:val="24"/>
        </w:rPr>
        <w:t xml:space="preserve"> e S. Morra</w:t>
      </w:r>
      <w:r w:rsidR="00226ADF">
        <w:rPr>
          <w:rFonts w:ascii="Times New Roman" w:hAnsi="Times New Roman" w:cs="Times New Roman"/>
          <w:sz w:val="24"/>
          <w:szCs w:val="24"/>
        </w:rPr>
        <w:t xml:space="preserve">. </w:t>
      </w:r>
      <w:r w:rsidR="004A1B63">
        <w:rPr>
          <w:rFonts w:ascii="Times New Roman" w:hAnsi="Times New Roman" w:cs="Times New Roman"/>
          <w:sz w:val="24"/>
          <w:szCs w:val="24"/>
        </w:rPr>
        <w:t>È riconosciuto da diverse prospettive e sensibilità teologiche che l’acquisizione della problematica della cultura come sfida per la teologia, il magistero e la predicazione della Chiesa rimandi a</w:t>
      </w:r>
      <w:r w:rsidR="00953147">
        <w:rPr>
          <w:rFonts w:ascii="Times New Roman" w:hAnsi="Times New Roman" w:cs="Times New Roman"/>
          <w:sz w:val="24"/>
          <w:szCs w:val="24"/>
        </w:rPr>
        <w:t>l V</w:t>
      </w:r>
      <w:r w:rsidR="004A1B63">
        <w:rPr>
          <w:rFonts w:ascii="Times New Roman" w:hAnsi="Times New Roman" w:cs="Times New Roman"/>
          <w:sz w:val="24"/>
          <w:szCs w:val="24"/>
        </w:rPr>
        <w:t xml:space="preserve">aticano II e in specie alla </w:t>
      </w:r>
      <w:proofErr w:type="spellStart"/>
      <w:r w:rsidR="004A1B63" w:rsidRPr="004A1B63">
        <w:rPr>
          <w:rFonts w:ascii="Times New Roman" w:hAnsi="Times New Roman" w:cs="Times New Roman"/>
          <w:i/>
          <w:sz w:val="24"/>
          <w:szCs w:val="24"/>
        </w:rPr>
        <w:t>Gaudium</w:t>
      </w:r>
      <w:proofErr w:type="spellEnd"/>
      <w:r w:rsidR="004A1B63" w:rsidRPr="004A1B63">
        <w:rPr>
          <w:rFonts w:ascii="Times New Roman" w:hAnsi="Times New Roman" w:cs="Times New Roman"/>
          <w:i/>
          <w:sz w:val="24"/>
          <w:szCs w:val="24"/>
        </w:rPr>
        <w:t xml:space="preserve"> et </w:t>
      </w:r>
      <w:proofErr w:type="spellStart"/>
      <w:r w:rsidR="004A1B63" w:rsidRPr="004A1B63">
        <w:rPr>
          <w:rFonts w:ascii="Times New Roman" w:hAnsi="Times New Roman" w:cs="Times New Roman"/>
          <w:i/>
          <w:sz w:val="24"/>
          <w:szCs w:val="24"/>
        </w:rPr>
        <w:t>Spes</w:t>
      </w:r>
      <w:proofErr w:type="spellEnd"/>
      <w:r w:rsidR="004A1B63">
        <w:rPr>
          <w:rFonts w:ascii="Times New Roman" w:hAnsi="Times New Roman" w:cs="Times New Roman"/>
          <w:sz w:val="24"/>
          <w:szCs w:val="24"/>
        </w:rPr>
        <w:t xml:space="preserve">, n. 53-62. </w:t>
      </w:r>
      <w:r w:rsidR="00953147">
        <w:rPr>
          <w:rFonts w:ascii="Times New Roman" w:hAnsi="Times New Roman" w:cs="Times New Roman"/>
          <w:sz w:val="24"/>
          <w:szCs w:val="24"/>
        </w:rPr>
        <w:t>Ne proponiamo due letture abbastanza diverse.</w:t>
      </w:r>
    </w:p>
    <w:p w:rsidR="00F8536D" w:rsidRDefault="00F8536D" w:rsidP="007A5D44">
      <w:pPr>
        <w:spacing w:after="0" w:line="240" w:lineRule="auto"/>
        <w:jc w:val="both"/>
        <w:rPr>
          <w:rFonts w:ascii="Times New Roman" w:hAnsi="Times New Roman" w:cs="Times New Roman"/>
          <w:sz w:val="24"/>
          <w:szCs w:val="24"/>
        </w:rPr>
      </w:pPr>
    </w:p>
    <w:p w:rsidR="00953147" w:rsidRPr="00986B34" w:rsidRDefault="00C70AD6" w:rsidP="00986B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1.4.1. </w:t>
      </w:r>
      <w:r w:rsidR="00F11BD4">
        <w:rPr>
          <w:rFonts w:ascii="Times New Roman" w:hAnsi="Times New Roman" w:cs="Times New Roman"/>
          <w:sz w:val="24"/>
          <w:szCs w:val="24"/>
        </w:rPr>
        <w:t>I</w:t>
      </w:r>
      <w:r w:rsidR="00953147" w:rsidRPr="00986B34">
        <w:rPr>
          <w:rFonts w:ascii="Times New Roman" w:hAnsi="Times New Roman" w:cs="Times New Roman"/>
          <w:sz w:val="24"/>
          <w:szCs w:val="24"/>
        </w:rPr>
        <w:t>n un saggio sulla fortunata proposta di «aggiornamento» fatta da Giovanni XXIII in vista del Concilio, G. Angelini suggerisce di verificare con attenzione la complessità del tema e la sua indeterminatezza proprio per riguardo alla questione della cultura</w:t>
      </w:r>
      <w:r w:rsidR="00953147">
        <w:rPr>
          <w:rStyle w:val="Rimandonotaapidipagina"/>
          <w:rFonts w:ascii="Times New Roman" w:hAnsi="Times New Roman" w:cs="Times New Roman"/>
          <w:sz w:val="24"/>
          <w:szCs w:val="24"/>
        </w:rPr>
        <w:footnoteReference w:id="6"/>
      </w:r>
      <w:r w:rsidR="00953147" w:rsidRPr="00986B34">
        <w:rPr>
          <w:rFonts w:ascii="Times New Roman" w:hAnsi="Times New Roman" w:cs="Times New Roman"/>
          <w:sz w:val="24"/>
          <w:szCs w:val="24"/>
        </w:rPr>
        <w:t>. Già il termine si presenta con una certa ambiguità: dice un’urgenza in vista d</w:t>
      </w:r>
      <w:r w:rsidR="0050598B">
        <w:rPr>
          <w:rFonts w:ascii="Times New Roman" w:hAnsi="Times New Roman" w:cs="Times New Roman"/>
          <w:sz w:val="24"/>
          <w:szCs w:val="24"/>
        </w:rPr>
        <w:t xml:space="preserve">i un </w:t>
      </w:r>
      <w:r w:rsidR="00953147" w:rsidRPr="00986B34">
        <w:rPr>
          <w:rFonts w:ascii="Times New Roman" w:hAnsi="Times New Roman" w:cs="Times New Roman"/>
          <w:sz w:val="24"/>
          <w:szCs w:val="24"/>
        </w:rPr>
        <w:t>annuncio del vangelo</w:t>
      </w:r>
      <w:r w:rsidR="0050598B">
        <w:rPr>
          <w:rFonts w:ascii="Times New Roman" w:hAnsi="Times New Roman" w:cs="Times New Roman"/>
          <w:sz w:val="24"/>
          <w:szCs w:val="24"/>
        </w:rPr>
        <w:t>, capace di</w:t>
      </w:r>
      <w:r w:rsidR="00953147" w:rsidRPr="00986B34">
        <w:rPr>
          <w:rFonts w:ascii="Times New Roman" w:hAnsi="Times New Roman" w:cs="Times New Roman"/>
          <w:sz w:val="24"/>
          <w:szCs w:val="24"/>
        </w:rPr>
        <w:t xml:space="preserve"> comunic</w:t>
      </w:r>
      <w:r w:rsidR="0050598B">
        <w:rPr>
          <w:rFonts w:ascii="Times New Roman" w:hAnsi="Times New Roman" w:cs="Times New Roman"/>
          <w:sz w:val="24"/>
          <w:szCs w:val="24"/>
        </w:rPr>
        <w:t>are</w:t>
      </w:r>
      <w:r w:rsidR="00953147" w:rsidRPr="00986B34">
        <w:rPr>
          <w:rFonts w:ascii="Times New Roman" w:hAnsi="Times New Roman" w:cs="Times New Roman"/>
          <w:sz w:val="24"/>
          <w:szCs w:val="24"/>
        </w:rPr>
        <w:t xml:space="preserve"> la novità di Cristo</w:t>
      </w:r>
      <w:r w:rsidR="0050598B">
        <w:rPr>
          <w:rFonts w:ascii="Times New Roman" w:hAnsi="Times New Roman" w:cs="Times New Roman"/>
          <w:sz w:val="24"/>
          <w:szCs w:val="24"/>
        </w:rPr>
        <w:t>,</w:t>
      </w:r>
      <w:r w:rsidR="00953147" w:rsidRPr="00986B34">
        <w:rPr>
          <w:rFonts w:ascii="Times New Roman" w:hAnsi="Times New Roman" w:cs="Times New Roman"/>
          <w:sz w:val="24"/>
          <w:szCs w:val="24"/>
        </w:rPr>
        <w:t xml:space="preserve"> ma anche un</w:t>
      </w:r>
      <w:r w:rsidR="0050598B">
        <w:rPr>
          <w:rFonts w:ascii="Times New Roman" w:hAnsi="Times New Roman" w:cs="Times New Roman"/>
          <w:sz w:val="24"/>
          <w:szCs w:val="24"/>
        </w:rPr>
        <w:t xml:space="preserve"> rischioso adattamento indebito</w:t>
      </w:r>
      <w:r w:rsidR="00953147" w:rsidRPr="00986B34">
        <w:rPr>
          <w:rFonts w:ascii="Times New Roman" w:hAnsi="Times New Roman" w:cs="Times New Roman"/>
          <w:sz w:val="24"/>
          <w:szCs w:val="24"/>
        </w:rPr>
        <w:t xml:space="preserve"> alla pressione esercitata dalla “verità del giorno”. La stessa distinzione tra verità da comunicare e sua forma non aiuta molto, dal momento che la chiesa non ha una conoscenza della verità rivelata che sia sciolta da ogni riferimento alle forme della predicazione e della pratica della fede. La verità rivelata infatti non ha forma di dottrina la cui verità sarebbe accessibile a latere rispetto alle forme nelle quali essa è creduta, celebrata e praticata nella vita effettiva della Chiesa. Proprio l’impossibilità di separare verità di sempre e pratiche di oggi rende meno facile la distinzione tra la dottrina certa ed immutabile e le forme storiche nelle quali la fede è professata e praticata. </w:t>
      </w:r>
      <w:r w:rsidR="00986B34" w:rsidRPr="00986B34">
        <w:rPr>
          <w:rFonts w:ascii="Times New Roman" w:hAnsi="Times New Roman" w:cs="Times New Roman"/>
          <w:sz w:val="24"/>
          <w:szCs w:val="24"/>
        </w:rPr>
        <w:t xml:space="preserve">Solo attraverso la mediazione di tali forme effettive la verità cristiana diventa accessibile alla coscienza dei singoli. In tal senso l’idea di un sacro deposito di verità rivelate è equivoca nella misura in cui dà l’idea di un corpo dottrinale che potrebbe sussistere e trasmettersi di generazione in generazione senza passare attraverso la testimonianza vivente dei credenti. Si tratta di una testimonianza che si riappropria </w:t>
      </w:r>
      <w:r w:rsidR="00986B34" w:rsidRPr="00986B34">
        <w:rPr>
          <w:rFonts w:ascii="Times New Roman" w:hAnsi="Times New Roman" w:cs="Times New Roman"/>
          <w:sz w:val="24"/>
          <w:szCs w:val="24"/>
        </w:rPr>
        <w:lastRenderedPageBreak/>
        <w:t>della rivelazione nella corrispondenza alla sua verità salvifica. Non si può accedere alla rivelazione di Dio nel tempo senza passare attraverso la conversione di se stessi. L’idea che le forme storiche della Chiesa possano essere intese come meri rivestimenti esteriori di una sostanza</w:t>
      </w:r>
      <w:r w:rsidR="0050598B">
        <w:rPr>
          <w:rFonts w:ascii="Times New Roman" w:hAnsi="Times New Roman" w:cs="Times New Roman"/>
          <w:sz w:val="24"/>
          <w:szCs w:val="24"/>
        </w:rPr>
        <w:t>,</w:t>
      </w:r>
      <w:r w:rsidR="00986B34" w:rsidRPr="00986B34">
        <w:rPr>
          <w:rFonts w:ascii="Times New Roman" w:hAnsi="Times New Roman" w:cs="Times New Roman"/>
          <w:sz w:val="24"/>
          <w:szCs w:val="24"/>
        </w:rPr>
        <w:t xml:space="preserve"> nota una volta per sempre</w:t>
      </w:r>
      <w:r w:rsidR="0050598B">
        <w:rPr>
          <w:rFonts w:ascii="Times New Roman" w:hAnsi="Times New Roman" w:cs="Times New Roman"/>
          <w:sz w:val="24"/>
          <w:szCs w:val="24"/>
        </w:rPr>
        <w:t>,</w:t>
      </w:r>
      <w:r w:rsidR="00986B34" w:rsidRPr="00986B34">
        <w:rPr>
          <w:rFonts w:ascii="Times New Roman" w:hAnsi="Times New Roman" w:cs="Times New Roman"/>
          <w:sz w:val="24"/>
          <w:szCs w:val="24"/>
        </w:rPr>
        <w:t xml:space="preserve"> crea confusione: la Chiesa deve sempre da capo accadere nel tempo e le nuove forme del suo accadere costituiscono le interpretazioni imprescindibili della verità di sempre, di quella verità attestata nella Scrittura e nella tradizione. L’aggiornamento, dunque, non può essere pensato come riguardante il solo rivestimento esteriore. Riguarda invece la stessa verità. </w:t>
      </w:r>
    </w:p>
    <w:p w:rsidR="00986B34" w:rsidRDefault="00986B34" w:rsidP="00986B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disagio della Chiesa riguarda l’impressione che la sua predicazione risulti anacronistica, ossia fuori dal tempo e quindi inascoltabile. </w:t>
      </w:r>
    </w:p>
    <w:p w:rsidR="00C05505" w:rsidRDefault="00C05505" w:rsidP="00C05505">
      <w:pPr>
        <w:spacing w:after="0" w:line="240" w:lineRule="auto"/>
        <w:ind w:left="170" w:right="170"/>
        <w:jc w:val="both"/>
        <w:rPr>
          <w:rFonts w:ascii="Times New Roman" w:hAnsi="Times New Roman" w:cs="Times New Roman"/>
        </w:rPr>
      </w:pPr>
    </w:p>
    <w:p w:rsidR="00C05505" w:rsidRPr="00C05505" w:rsidRDefault="00C05505" w:rsidP="00C05505">
      <w:pPr>
        <w:spacing w:after="0" w:line="240" w:lineRule="auto"/>
        <w:ind w:left="170" w:right="170"/>
        <w:jc w:val="both"/>
        <w:rPr>
          <w:rFonts w:ascii="Times New Roman" w:hAnsi="Times New Roman" w:cs="Times New Roman"/>
        </w:rPr>
      </w:pPr>
      <w:r w:rsidRPr="00C05505">
        <w:rPr>
          <w:rFonts w:ascii="Times New Roman" w:hAnsi="Times New Roman" w:cs="Times New Roman"/>
        </w:rPr>
        <w:t>La predicazione avverte con insistenza la propria marginalità rispetto alle forme diffuse della coscienza. Non si tratta solo di un complesso. Effettivamente, le forme della celebrazione, della dottrina della stessa esortazione morale, appaiono distanti dalle forme oggi più diffuse della coscienza. Non sorprende in tal senso che rilievo tanto enfatico abbia l’obiettivo dell’«aggiornamento». Esso per altro non può certo prodursi nella forma della ricezione dei luoghi comuni della cultura pubblica ; anzitutto perché quella stessa cultura appare oltremodo “inattuale”, lontana cioè dalle forme effettive dell’esperienza del soggetto singolo; poi anche, e soprattutto, perché essa predispone per la parola cristiana uno spazio, entro il quale essa non si può in alcun modo collocare. Mi riferisco allo spazio della religione intesa quale dottrina esoterica, che promette un altrove rispetto ai luoghi effettivi e deludenti della vita quotidiana. Anche per la religione vale quanto sopra si diceva per ogni espressione di cultura: in essa la coscienza contemporanea non cerca, né tanto meno trova, la forma vera della propria vita; cerca invece e trova risorse immaginarie per dare parola a ciò che nella vita ordinaria e secolare non ha parola</w:t>
      </w:r>
      <w:r w:rsidRPr="00C05505">
        <w:rPr>
          <w:rStyle w:val="Rimandonotaapidipagina"/>
          <w:rFonts w:ascii="Times New Roman" w:hAnsi="Times New Roman" w:cs="Times New Roman"/>
        </w:rPr>
        <w:footnoteReference w:id="7"/>
      </w:r>
      <w:r w:rsidRPr="00C05505">
        <w:rPr>
          <w:rFonts w:ascii="Times New Roman" w:hAnsi="Times New Roman" w:cs="Times New Roman"/>
        </w:rPr>
        <w:t>.</w:t>
      </w:r>
    </w:p>
    <w:p w:rsidR="00C05505" w:rsidRPr="00C05505" w:rsidRDefault="00C05505" w:rsidP="00C05505">
      <w:pPr>
        <w:spacing w:after="0" w:line="240" w:lineRule="auto"/>
        <w:ind w:left="170" w:right="170"/>
        <w:jc w:val="both"/>
        <w:rPr>
          <w:rFonts w:ascii="Times New Roman" w:hAnsi="Times New Roman" w:cs="Times New Roman"/>
          <w:sz w:val="24"/>
          <w:szCs w:val="24"/>
        </w:rPr>
      </w:pPr>
    </w:p>
    <w:p w:rsidR="00986B34" w:rsidRDefault="00ED2674" w:rsidP="00986B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Queste ultime righe individuano i limiti della cultura recente e i rischi per la Chiesa di adattarsi al funzionamento della cultura. Sia a livello del sapere, che delle istituzioni che infine dei rapporti pratici, la cultura moderna presenta delle carenze di cui la teologia deve tener conto criticamente: quanto al sapere si assiste alla separazione sempre più netta tra scienza e coscienza, di modo che nessuna visione del mondo condivisa possa istruire la coscienza sui significati e il senso della vita (isolamento specialistico del sapere scientifico); il senso delle istituzioni rimanda a una visione laica e convenzionale del diritto naturale, basato su forme di razionalità neutra e universalistica, che però di fatto riesce sempre meno ad offrire una base solida condivisa per la convivenza civile e spinge alla ricerca di nuove forme di fondazione del legame sociale nell’illusione di potere trovare, al di là di un co</w:t>
      </w:r>
      <w:r w:rsidR="0050598B">
        <w:rPr>
          <w:rFonts w:ascii="Times New Roman" w:hAnsi="Times New Roman" w:cs="Times New Roman"/>
          <w:sz w:val="24"/>
          <w:szCs w:val="24"/>
        </w:rPr>
        <w:t>stume e di una cultura condivisi</w:t>
      </w:r>
      <w:r>
        <w:rPr>
          <w:rFonts w:ascii="Times New Roman" w:hAnsi="Times New Roman" w:cs="Times New Roman"/>
          <w:sz w:val="24"/>
          <w:szCs w:val="24"/>
        </w:rPr>
        <w:t xml:space="preserve">, il senso del bene comune e del giusto); infine, nei rapporti pratici, si assiste alla sostituzione sistemica della “scambio simbolico” con il puro “scambio mercantile” (in cui si condividono prodotti e non significati, </w:t>
      </w:r>
      <w:r w:rsidR="00D83E82">
        <w:rPr>
          <w:rFonts w:ascii="Times New Roman" w:hAnsi="Times New Roman" w:cs="Times New Roman"/>
          <w:sz w:val="24"/>
          <w:szCs w:val="24"/>
        </w:rPr>
        <w:t>nello scambio di beni e servizi secondo la legge della domanda-offerta</w:t>
      </w:r>
      <w:r>
        <w:rPr>
          <w:rFonts w:ascii="Times New Roman" w:hAnsi="Times New Roman" w:cs="Times New Roman"/>
          <w:sz w:val="24"/>
          <w:szCs w:val="24"/>
        </w:rPr>
        <w:t xml:space="preserve">, anche in ambiti educativi, sanitari, sociali). Queste trasformazioni culturali tendono </w:t>
      </w:r>
      <w:r w:rsidR="00D83E82">
        <w:rPr>
          <w:rFonts w:ascii="Times New Roman" w:hAnsi="Times New Roman" w:cs="Times New Roman"/>
          <w:sz w:val="24"/>
          <w:szCs w:val="24"/>
        </w:rPr>
        <w:t xml:space="preserve">a </w:t>
      </w:r>
      <w:r>
        <w:rPr>
          <w:rFonts w:ascii="Times New Roman" w:hAnsi="Times New Roman" w:cs="Times New Roman"/>
          <w:sz w:val="24"/>
          <w:szCs w:val="24"/>
        </w:rPr>
        <w:t xml:space="preserve">relegare la coscienza </w:t>
      </w:r>
      <w:r w:rsidR="00D83E82">
        <w:rPr>
          <w:rFonts w:ascii="Times New Roman" w:hAnsi="Times New Roman" w:cs="Times New Roman"/>
          <w:sz w:val="24"/>
          <w:szCs w:val="24"/>
        </w:rPr>
        <w:t xml:space="preserve">nell’ambito dei comportamenti personali e privati, mentre quelli pubblici e professionali devono essere gestiti in maniera laica, senza impegno nelle relazioni umane. Diventa alto il rischio che il soggetto intenda ogni suo comportamento soltanto come una prova, rispetto alla quale si riserva la possibilità di recedere, e non invece come una promessa da mantenere. I criteri del bene e del male, del resto, non sono più offerti da un costume condiviso e ciò rende meno chiara l’evidenza morale. </w:t>
      </w:r>
    </w:p>
    <w:p w:rsidR="00D83E82" w:rsidRDefault="00D83E82" w:rsidP="00986B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 questo sfondo si comprende come ciò che cambia è in radice il rapporto tra costume sociale e coscienza individuale. Nella lingua comune, alla categoria del costume si è sostituita sempre più quella di </w:t>
      </w:r>
      <w:r w:rsidRPr="0050598B">
        <w:rPr>
          <w:rFonts w:ascii="Times New Roman" w:hAnsi="Times New Roman" w:cs="Times New Roman"/>
          <w:i/>
          <w:sz w:val="24"/>
          <w:szCs w:val="24"/>
        </w:rPr>
        <w:t>cultura, da intendere non semplicemente come insieme di norme di comportamento, bensì come il complesso delle forme simboliche mediante le quali soltanto trovano oggettivazione sociale i significati elementari del vivere</w:t>
      </w:r>
      <w:r>
        <w:rPr>
          <w:rFonts w:ascii="Times New Roman" w:hAnsi="Times New Roman" w:cs="Times New Roman"/>
          <w:sz w:val="24"/>
          <w:szCs w:val="24"/>
        </w:rPr>
        <w:t xml:space="preserve">. Ma le nuove forme della cultura stentano a realizzare il significato dell’universo; singoli sistemi parziali di scambio sociale (economia, politica, religione, scuola) hanno codici di comportamento loro propri e ben delimitati, mentre quel che si riferisce ai significati fondamentali del vivere, il singolo è rimandato alla sua coscienza personale. Perciò il </w:t>
      </w:r>
      <w:r>
        <w:rPr>
          <w:rFonts w:ascii="Times New Roman" w:hAnsi="Times New Roman" w:cs="Times New Roman"/>
          <w:sz w:val="24"/>
          <w:szCs w:val="24"/>
        </w:rPr>
        <w:lastRenderedPageBreak/>
        <w:t xml:space="preserve">singolo trova sempre meno nella cultura condivisa le indicazioni di valore necessarie per strutturare la sua coscienza morale. Nella cultura pubblica il singolo trova risorse simboliche certo utili all’articolazione dei significati, ma </w:t>
      </w:r>
      <w:r w:rsidR="00376F48">
        <w:rPr>
          <w:rFonts w:ascii="Times New Roman" w:hAnsi="Times New Roman" w:cs="Times New Roman"/>
          <w:sz w:val="24"/>
          <w:szCs w:val="24"/>
        </w:rPr>
        <w:t xml:space="preserve">non sufficienti a proporgli un imperativo. Di esse egli può fare solo uso espressivo, ma esse non gli impongono un dovere. La crescente distanza tra coscienza e cultura, come fine di un sistema simbolico coerente e imperativo, introduce fattori di spiccata crisi della civiltà del nostro tempo. Per rapporto a tali fenomeni il compito della Chiesa non ha tanto la forma di un aggiornamento, bensì quello di una critica e quindi di una presa di distanza dai luoghi comuni correnti. La sfida è enorme e chiede di ripensare i vocaboli con cui i cristiani dicono la realtà umana. La </w:t>
      </w:r>
      <w:r w:rsidR="00376F48" w:rsidRPr="00376F48">
        <w:rPr>
          <w:rFonts w:ascii="Times New Roman" w:hAnsi="Times New Roman" w:cs="Times New Roman"/>
          <w:i/>
          <w:sz w:val="24"/>
          <w:szCs w:val="24"/>
        </w:rPr>
        <w:t>questione più seria dell’aggiornamento è dunque quella della comprensione della cultura del tempo e quindi delle forme che deve assumere il confronto con essa</w:t>
      </w:r>
      <w:r w:rsidR="00376F48">
        <w:rPr>
          <w:rFonts w:ascii="Times New Roman" w:hAnsi="Times New Roman" w:cs="Times New Roman"/>
          <w:sz w:val="24"/>
          <w:szCs w:val="24"/>
        </w:rPr>
        <w:t xml:space="preserve">. Non è un compito facile, dal momento che si tratta di confrontarsi con lo “spirito del mondo” ovvero con quelle anticipazioni di senso, rispetto alla coscienza individuale, che sono inscritte nelle forme della cultura diffusa. Confrontarsi significa riprendere criticamente quelle forme realizzandone un discernimento nell’ottica della fede cristiana. In questo lavoro la Chiesa non si deve esporre, nei suoi pronunciamenti pubblici, alla deprecabile tendenza di adottare un duplice registro: quello laico dell’ONU, che si appella ai diritti umani, alla pace, allo sviluppo, all’ambiente e quello evangelico e spirituale dall’altro. </w:t>
      </w:r>
    </w:p>
    <w:p w:rsidR="00376F48" w:rsidRDefault="0087275A" w:rsidP="00986B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Dunque, la questione più seria sollevata dal programma di “aggiornamento” è proprio la questione della cultura, una realtà la cui consistenza non può essere rilevata in termini oggettivistici. La lettura dei tempi storici non è pacifica e scontata, poiché i tempi storici non hanno la consistenza di contenitori vuoti e neutri, in cui riversare il vangelo di sempre, in modo che si adatti alle esigenze dell’epoca. Ogni cultura ha le sue ragioni di verità e di menzogna, di promozione dell’umano e di impoverimento. Tali ragioni non possono essere fatte oggetto di discernimento a procedere da canoni veritativi previamente noti. Solo inscrivendo il messaggio evangelico nella cornice dei tempi nuovi è possibile dare espressione nel presente alla verità della fede di sempre. Ma il discernimento della qualità del tempo non può essere realizzato a procedere subito e soltanto dal vangelo o dallo Spirito; esso esige una chiarificazione previa della figura della cultura. In tal senso si deve recuperare la lezione di </w:t>
      </w:r>
      <w:proofErr w:type="spellStart"/>
      <w:r w:rsidR="0050598B">
        <w:rPr>
          <w:rFonts w:ascii="Times New Roman" w:hAnsi="Times New Roman" w:cs="Times New Roman"/>
          <w:i/>
          <w:sz w:val="24"/>
          <w:szCs w:val="24"/>
        </w:rPr>
        <w:t>Gaudiu</w:t>
      </w:r>
      <w:r w:rsidRPr="0087275A">
        <w:rPr>
          <w:rFonts w:ascii="Times New Roman" w:hAnsi="Times New Roman" w:cs="Times New Roman"/>
          <w:i/>
          <w:sz w:val="24"/>
          <w:szCs w:val="24"/>
        </w:rPr>
        <w:t>m</w:t>
      </w:r>
      <w:proofErr w:type="spellEnd"/>
      <w:r w:rsidRPr="0087275A">
        <w:rPr>
          <w:rFonts w:ascii="Times New Roman" w:hAnsi="Times New Roman" w:cs="Times New Roman"/>
          <w:i/>
          <w:sz w:val="24"/>
          <w:szCs w:val="24"/>
        </w:rPr>
        <w:t xml:space="preserve"> et </w:t>
      </w:r>
      <w:proofErr w:type="spellStart"/>
      <w:r w:rsidRPr="0087275A">
        <w:rPr>
          <w:rFonts w:ascii="Times New Roman" w:hAnsi="Times New Roman" w:cs="Times New Roman"/>
          <w:i/>
          <w:sz w:val="24"/>
          <w:szCs w:val="24"/>
        </w:rPr>
        <w:t>spes</w:t>
      </w:r>
      <w:proofErr w:type="spellEnd"/>
      <w:r>
        <w:rPr>
          <w:rFonts w:ascii="Times New Roman" w:hAnsi="Times New Roman" w:cs="Times New Roman"/>
          <w:sz w:val="24"/>
          <w:szCs w:val="24"/>
        </w:rPr>
        <w:t>, che al n. 53</w:t>
      </w:r>
      <w:r w:rsidR="00F11BD4">
        <w:rPr>
          <w:rFonts w:ascii="Times New Roman" w:hAnsi="Times New Roman" w:cs="Times New Roman"/>
          <w:sz w:val="24"/>
          <w:szCs w:val="24"/>
        </w:rPr>
        <w:t>a</w:t>
      </w:r>
      <w:r>
        <w:rPr>
          <w:rFonts w:ascii="Times New Roman" w:hAnsi="Times New Roman" w:cs="Times New Roman"/>
          <w:sz w:val="24"/>
          <w:szCs w:val="24"/>
        </w:rPr>
        <w:t xml:space="preserve"> si mostra consapevole del nesso tra cultura e storia, mediazione culturale e processi di umanizzazione, con le sue dimensioni scoiali: «È proprio della persona umana il non poter raggiungere un livello di vita veramente e pienamente umano se non mediante la cultura, coltivando cioè i beni e i valori della natura. Perciò ogniqualvolta si tratta della vita umana, natura e cultura sono quanto mai strettamente connesse». La persona umana non può realizzare la sua natura se non mediante la</w:t>
      </w:r>
      <w:r w:rsidR="008D092B">
        <w:rPr>
          <w:rFonts w:ascii="Times New Roman" w:hAnsi="Times New Roman" w:cs="Times New Roman"/>
          <w:sz w:val="24"/>
          <w:szCs w:val="24"/>
        </w:rPr>
        <w:t xml:space="preserve"> cultura e quindi l’idea (che rimane tra le righe del Concilio) che si possa considerare una natura umana in sé e per sé, al di là della cultura, deve essere superata. In verità non si può guardare all’uomo destinatario del vangelo senza considerare la cultura in cui realizza la sua natura</w:t>
      </w:r>
      <w:r w:rsidR="00F11BD4">
        <w:rPr>
          <w:rFonts w:ascii="Times New Roman" w:hAnsi="Times New Roman" w:cs="Times New Roman"/>
          <w:sz w:val="24"/>
          <w:szCs w:val="24"/>
        </w:rPr>
        <w:t>,</w:t>
      </w:r>
      <w:r w:rsidR="008D092B">
        <w:rPr>
          <w:rFonts w:ascii="Times New Roman" w:hAnsi="Times New Roman" w:cs="Times New Roman"/>
          <w:sz w:val="24"/>
          <w:szCs w:val="24"/>
        </w:rPr>
        <w:t xml:space="preserve"> coi suoi mutamenti. L’annuncio del vangelo non si deve solo adattare a una nuova lingua, ma esige una rinnovata comprensione della verità cristiana di sempre a procedere dalla nuova visione del mondo della cultura data, in base alle nuove forme dell’apertura della coscienza al reale, disposte dalla nuova cultura. </w:t>
      </w:r>
      <w:r w:rsidR="00F11BD4">
        <w:rPr>
          <w:rFonts w:ascii="Times New Roman" w:hAnsi="Times New Roman" w:cs="Times New Roman"/>
          <w:sz w:val="24"/>
          <w:szCs w:val="24"/>
        </w:rPr>
        <w:t>Non si tratta di aggiornamento come adattamento alla cultura, bensì di un discernimento complesso, all’interno dei mutamenti culturali, nei quali si anticipa il senso della realtà e del destino umano. Ma tutto ciò implica anche un giudizio critico sulla cult</w:t>
      </w:r>
      <w:r w:rsidR="00C70AD6">
        <w:rPr>
          <w:rFonts w:ascii="Times New Roman" w:hAnsi="Times New Roman" w:cs="Times New Roman"/>
          <w:sz w:val="24"/>
          <w:szCs w:val="24"/>
        </w:rPr>
        <w:t>ura e il suo modo di offrire al</w:t>
      </w:r>
      <w:r w:rsidR="00F11BD4">
        <w:rPr>
          <w:rFonts w:ascii="Times New Roman" w:hAnsi="Times New Roman" w:cs="Times New Roman"/>
          <w:sz w:val="24"/>
          <w:szCs w:val="24"/>
        </w:rPr>
        <w:t>l</w:t>
      </w:r>
      <w:r w:rsidR="00C70AD6">
        <w:rPr>
          <w:rFonts w:ascii="Times New Roman" w:hAnsi="Times New Roman" w:cs="Times New Roman"/>
          <w:sz w:val="24"/>
          <w:szCs w:val="24"/>
        </w:rPr>
        <w:t>a</w:t>
      </w:r>
      <w:r w:rsidR="00F11BD4">
        <w:rPr>
          <w:rFonts w:ascii="Times New Roman" w:hAnsi="Times New Roman" w:cs="Times New Roman"/>
          <w:sz w:val="24"/>
          <w:szCs w:val="24"/>
        </w:rPr>
        <w:t xml:space="preserve"> coscienza orizzonti di senso.</w:t>
      </w:r>
    </w:p>
    <w:p w:rsidR="00376F48" w:rsidRDefault="00376F48" w:rsidP="00986B34">
      <w:pPr>
        <w:spacing w:after="0" w:line="240" w:lineRule="auto"/>
        <w:jc w:val="both"/>
        <w:rPr>
          <w:rFonts w:ascii="Times New Roman" w:hAnsi="Times New Roman" w:cs="Times New Roman"/>
          <w:sz w:val="24"/>
          <w:szCs w:val="24"/>
        </w:rPr>
      </w:pPr>
    </w:p>
    <w:p w:rsidR="00986B34" w:rsidRDefault="00C70AD6" w:rsidP="00986B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1.4.2. </w:t>
      </w:r>
      <w:r w:rsidR="00F11BD4">
        <w:rPr>
          <w:rFonts w:ascii="Times New Roman" w:hAnsi="Times New Roman" w:cs="Times New Roman"/>
          <w:sz w:val="24"/>
          <w:szCs w:val="24"/>
        </w:rPr>
        <w:t xml:space="preserve">Affronta in modo più articolato il rapporto tra Chiesa, teologia e cultura, la teologa S. Morra in un recente volume </w:t>
      </w:r>
      <w:r w:rsidR="00D70AAB">
        <w:rPr>
          <w:rFonts w:ascii="Times New Roman" w:hAnsi="Times New Roman" w:cs="Times New Roman"/>
          <w:sz w:val="24"/>
          <w:szCs w:val="24"/>
        </w:rPr>
        <w:t xml:space="preserve">composto con M. Ronconi, </w:t>
      </w:r>
      <w:r w:rsidR="00F11BD4">
        <w:rPr>
          <w:rFonts w:ascii="Times New Roman" w:hAnsi="Times New Roman" w:cs="Times New Roman"/>
          <w:sz w:val="24"/>
          <w:szCs w:val="24"/>
        </w:rPr>
        <w:t xml:space="preserve">dal titolo suggestivo: </w:t>
      </w:r>
      <w:r w:rsidR="00F11BD4" w:rsidRPr="00F11BD4">
        <w:rPr>
          <w:rFonts w:ascii="Times New Roman" w:hAnsi="Times New Roman" w:cs="Times New Roman"/>
          <w:i/>
          <w:sz w:val="24"/>
          <w:szCs w:val="24"/>
        </w:rPr>
        <w:t>Incantare le sirene</w:t>
      </w:r>
      <w:r w:rsidR="00F11BD4">
        <w:rPr>
          <w:rFonts w:ascii="Times New Roman" w:hAnsi="Times New Roman" w:cs="Times New Roman"/>
          <w:sz w:val="24"/>
          <w:szCs w:val="24"/>
        </w:rPr>
        <w:t xml:space="preserve">. Il rimando è al mito di Ulisse e al canto delle sirene che incantano e fanno perdere la testa ossia il senso della realtà. La soluzione non consiste nel legarsi all’albero della nave con </w:t>
      </w:r>
      <w:r w:rsidR="00D70AAB">
        <w:rPr>
          <w:rFonts w:ascii="Times New Roman" w:hAnsi="Times New Roman" w:cs="Times New Roman"/>
          <w:sz w:val="24"/>
          <w:szCs w:val="24"/>
        </w:rPr>
        <w:t>lega</w:t>
      </w:r>
      <w:r w:rsidR="0018180B">
        <w:rPr>
          <w:rFonts w:ascii="Times New Roman" w:hAnsi="Times New Roman" w:cs="Times New Roman"/>
          <w:sz w:val="24"/>
          <w:szCs w:val="24"/>
        </w:rPr>
        <w:t>cci costituiti da</w:t>
      </w:r>
      <w:r w:rsidR="00D70AAB">
        <w:rPr>
          <w:rFonts w:ascii="Times New Roman" w:hAnsi="Times New Roman" w:cs="Times New Roman"/>
          <w:sz w:val="24"/>
          <w:szCs w:val="24"/>
        </w:rPr>
        <w:t xml:space="preserve"> </w:t>
      </w:r>
      <w:r w:rsidR="00F11BD4">
        <w:rPr>
          <w:rFonts w:ascii="Times New Roman" w:hAnsi="Times New Roman" w:cs="Times New Roman"/>
          <w:sz w:val="24"/>
          <w:szCs w:val="24"/>
        </w:rPr>
        <w:t>regole</w:t>
      </w:r>
      <w:r w:rsidR="00D70AAB">
        <w:rPr>
          <w:rFonts w:ascii="Times New Roman" w:hAnsi="Times New Roman" w:cs="Times New Roman"/>
          <w:sz w:val="24"/>
          <w:szCs w:val="24"/>
        </w:rPr>
        <w:t>,</w:t>
      </w:r>
      <w:r w:rsidR="00F11BD4">
        <w:rPr>
          <w:rFonts w:ascii="Times New Roman" w:hAnsi="Times New Roman" w:cs="Times New Roman"/>
          <w:sz w:val="24"/>
          <w:szCs w:val="24"/>
        </w:rPr>
        <w:t xml:space="preserve"> precetti</w:t>
      </w:r>
      <w:r w:rsidR="00D70AAB">
        <w:rPr>
          <w:rFonts w:ascii="Times New Roman" w:hAnsi="Times New Roman" w:cs="Times New Roman"/>
          <w:sz w:val="24"/>
          <w:szCs w:val="24"/>
        </w:rPr>
        <w:t>, dogmi</w:t>
      </w:r>
      <w:r w:rsidR="00F11BD4">
        <w:rPr>
          <w:rFonts w:ascii="Times New Roman" w:hAnsi="Times New Roman" w:cs="Times New Roman"/>
          <w:sz w:val="24"/>
          <w:szCs w:val="24"/>
        </w:rPr>
        <w:t xml:space="preserve"> o condanne, </w:t>
      </w:r>
      <w:r w:rsidR="00D70AAB">
        <w:rPr>
          <w:rFonts w:ascii="Times New Roman" w:hAnsi="Times New Roman" w:cs="Times New Roman"/>
          <w:sz w:val="24"/>
          <w:szCs w:val="24"/>
        </w:rPr>
        <w:t>ma nel trovare a pro</w:t>
      </w:r>
      <w:r w:rsidR="00F11BD4">
        <w:rPr>
          <w:rFonts w:ascii="Times New Roman" w:hAnsi="Times New Roman" w:cs="Times New Roman"/>
          <w:sz w:val="24"/>
          <w:szCs w:val="24"/>
        </w:rPr>
        <w:t>p</w:t>
      </w:r>
      <w:r w:rsidR="00D70AAB">
        <w:rPr>
          <w:rFonts w:ascii="Times New Roman" w:hAnsi="Times New Roman" w:cs="Times New Roman"/>
          <w:sz w:val="24"/>
          <w:szCs w:val="24"/>
        </w:rPr>
        <w:t>r</w:t>
      </w:r>
      <w:r w:rsidR="00F11BD4">
        <w:rPr>
          <w:rFonts w:ascii="Times New Roman" w:hAnsi="Times New Roman" w:cs="Times New Roman"/>
          <w:sz w:val="24"/>
          <w:szCs w:val="24"/>
        </w:rPr>
        <w:t xml:space="preserve">ia volta un canto che possa incantare le </w:t>
      </w:r>
      <w:r w:rsidR="00F11BD4">
        <w:rPr>
          <w:rFonts w:ascii="Times New Roman" w:hAnsi="Times New Roman" w:cs="Times New Roman"/>
          <w:sz w:val="24"/>
          <w:szCs w:val="24"/>
        </w:rPr>
        <w:lastRenderedPageBreak/>
        <w:t xml:space="preserve">sirene. </w:t>
      </w:r>
      <w:r w:rsidR="00D70AAB">
        <w:rPr>
          <w:rFonts w:ascii="Times New Roman" w:hAnsi="Times New Roman" w:cs="Times New Roman"/>
          <w:sz w:val="24"/>
          <w:szCs w:val="24"/>
        </w:rPr>
        <w:t>Si tratta cioè, per la Chiesa e la teologia, di creare una cultura cristiana all’altezza delle sfide dell’epoca, una cultura capace di muovere popoli e persone verso il Regno che viene</w:t>
      </w:r>
      <w:r w:rsidR="00D70AAB">
        <w:rPr>
          <w:rStyle w:val="Rimandonotaapidipagina"/>
          <w:rFonts w:ascii="Times New Roman" w:hAnsi="Times New Roman" w:cs="Times New Roman"/>
          <w:sz w:val="24"/>
          <w:szCs w:val="24"/>
        </w:rPr>
        <w:footnoteReference w:id="8"/>
      </w:r>
      <w:r w:rsidR="00D70AAB">
        <w:rPr>
          <w:rFonts w:ascii="Times New Roman" w:hAnsi="Times New Roman" w:cs="Times New Roman"/>
          <w:sz w:val="24"/>
          <w:szCs w:val="24"/>
        </w:rPr>
        <w:t xml:space="preserve">. </w:t>
      </w:r>
    </w:p>
    <w:p w:rsidR="006743D5" w:rsidRDefault="006743D5" w:rsidP="00986B34">
      <w:pPr>
        <w:spacing w:after="0" w:line="240" w:lineRule="auto"/>
        <w:jc w:val="both"/>
        <w:rPr>
          <w:rFonts w:ascii="Times New Roman" w:hAnsi="Times New Roman" w:cs="Times New Roman"/>
          <w:sz w:val="24"/>
          <w:szCs w:val="24"/>
        </w:rPr>
      </w:pPr>
    </w:p>
    <w:p w:rsidR="000F76AB" w:rsidRDefault="0018180B" w:rsidP="00986B34">
      <w:pPr>
        <w:spacing w:after="0" w:line="240" w:lineRule="auto"/>
        <w:jc w:val="both"/>
        <w:rPr>
          <w:rFonts w:ascii="Times New Roman" w:hAnsi="Times New Roman" w:cs="Times New Roman"/>
          <w:sz w:val="24"/>
          <w:szCs w:val="24"/>
        </w:rPr>
      </w:pPr>
      <w:r w:rsidRPr="0018180B">
        <w:rPr>
          <w:rFonts w:ascii="Times New Roman" w:hAnsi="Times New Roman" w:cs="Times New Roman"/>
          <w:i/>
          <w:sz w:val="24"/>
          <w:szCs w:val="24"/>
        </w:rPr>
        <w:t>(a)</w:t>
      </w:r>
      <w:r>
        <w:rPr>
          <w:rFonts w:ascii="Times New Roman" w:hAnsi="Times New Roman" w:cs="Times New Roman"/>
          <w:sz w:val="24"/>
          <w:szCs w:val="24"/>
        </w:rPr>
        <w:t xml:space="preserve"> Il </w:t>
      </w:r>
      <w:r w:rsidR="00BD11E9">
        <w:rPr>
          <w:rFonts w:ascii="Times New Roman" w:hAnsi="Times New Roman" w:cs="Times New Roman"/>
          <w:sz w:val="24"/>
          <w:szCs w:val="24"/>
        </w:rPr>
        <w:t xml:space="preserve">grande suggerimento che la chiesa oggi deve raccogliere dal Vaticano II, e precisamente da </w:t>
      </w:r>
      <w:proofErr w:type="spellStart"/>
      <w:r w:rsidR="00BD11E9" w:rsidRPr="00BD11E9">
        <w:rPr>
          <w:rFonts w:ascii="Times New Roman" w:hAnsi="Times New Roman" w:cs="Times New Roman"/>
          <w:i/>
          <w:sz w:val="24"/>
          <w:szCs w:val="24"/>
        </w:rPr>
        <w:t>Gaudium</w:t>
      </w:r>
      <w:proofErr w:type="spellEnd"/>
      <w:r w:rsidR="00BD11E9" w:rsidRPr="00BD11E9">
        <w:rPr>
          <w:rFonts w:ascii="Times New Roman" w:hAnsi="Times New Roman" w:cs="Times New Roman"/>
          <w:i/>
          <w:sz w:val="24"/>
          <w:szCs w:val="24"/>
        </w:rPr>
        <w:t xml:space="preserve"> et </w:t>
      </w:r>
      <w:proofErr w:type="spellStart"/>
      <w:r w:rsidR="00BD11E9" w:rsidRPr="00BD11E9">
        <w:rPr>
          <w:rFonts w:ascii="Times New Roman" w:hAnsi="Times New Roman" w:cs="Times New Roman"/>
          <w:i/>
          <w:sz w:val="24"/>
          <w:szCs w:val="24"/>
        </w:rPr>
        <w:t>Spes</w:t>
      </w:r>
      <w:proofErr w:type="spellEnd"/>
      <w:r w:rsidR="00BD11E9">
        <w:rPr>
          <w:rFonts w:ascii="Times New Roman" w:hAnsi="Times New Roman" w:cs="Times New Roman"/>
          <w:sz w:val="24"/>
          <w:szCs w:val="24"/>
        </w:rPr>
        <w:t xml:space="preserve">, n. 44, è quello di cambiare il proprio punto di vista ossia di convertirsi ancora una volta in nome del vangelo. Tale cambiamento del punto di vista chiede però anzitutto di assumere consapevolmente </w:t>
      </w:r>
      <w:r w:rsidR="003D50E9">
        <w:rPr>
          <w:rFonts w:ascii="Times New Roman" w:hAnsi="Times New Roman" w:cs="Times New Roman"/>
          <w:sz w:val="24"/>
          <w:szCs w:val="24"/>
        </w:rPr>
        <w:t>il</w:t>
      </w:r>
      <w:r w:rsidR="00BD11E9">
        <w:rPr>
          <w:rFonts w:ascii="Times New Roman" w:hAnsi="Times New Roman" w:cs="Times New Roman"/>
          <w:sz w:val="24"/>
          <w:szCs w:val="24"/>
        </w:rPr>
        <w:t xml:space="preserve"> proprio punto di vista</w:t>
      </w:r>
      <w:r w:rsidR="003D50E9">
        <w:rPr>
          <w:rFonts w:ascii="Times New Roman" w:hAnsi="Times New Roman" w:cs="Times New Roman"/>
          <w:sz w:val="24"/>
          <w:szCs w:val="24"/>
        </w:rPr>
        <w:t>, che non è quello universale e onnisciente e neppure quello di un’unica cultura cattolica</w:t>
      </w:r>
      <w:r w:rsidR="00BD11E9">
        <w:rPr>
          <w:rFonts w:ascii="Times New Roman" w:hAnsi="Times New Roman" w:cs="Times New Roman"/>
          <w:sz w:val="24"/>
          <w:szCs w:val="24"/>
        </w:rPr>
        <w:t>. Se, infatti, non si considera il proprio punto di vista e si pensa di occupare un punto di vista universale, si cade nel fondamentalismo</w:t>
      </w:r>
      <w:r w:rsidR="003D50E9">
        <w:rPr>
          <w:rFonts w:ascii="Times New Roman" w:hAnsi="Times New Roman" w:cs="Times New Roman"/>
          <w:sz w:val="24"/>
          <w:szCs w:val="24"/>
        </w:rPr>
        <w:t xml:space="preserve"> o nell’integralismo</w:t>
      </w:r>
      <w:r w:rsidR="00BD11E9">
        <w:rPr>
          <w:rFonts w:ascii="Times New Roman" w:hAnsi="Times New Roman" w:cs="Times New Roman"/>
          <w:sz w:val="24"/>
          <w:szCs w:val="24"/>
        </w:rPr>
        <w:t xml:space="preserve">. </w:t>
      </w:r>
      <w:r w:rsidR="00BB375D">
        <w:rPr>
          <w:rFonts w:ascii="Times New Roman" w:hAnsi="Times New Roman" w:cs="Times New Roman"/>
          <w:sz w:val="24"/>
          <w:szCs w:val="24"/>
        </w:rPr>
        <w:t xml:space="preserve">Ciò è tanto più importante nella misura in cui la Chiesa vuole </w:t>
      </w:r>
      <w:r w:rsidR="003D50E9">
        <w:rPr>
          <w:rFonts w:ascii="Times New Roman" w:hAnsi="Times New Roman" w:cs="Times New Roman"/>
          <w:sz w:val="24"/>
          <w:szCs w:val="24"/>
        </w:rPr>
        <w:t>fare i conti con la</w:t>
      </w:r>
      <w:r w:rsidR="00BB375D">
        <w:rPr>
          <w:rFonts w:ascii="Times New Roman" w:hAnsi="Times New Roman" w:cs="Times New Roman"/>
          <w:sz w:val="24"/>
          <w:szCs w:val="24"/>
        </w:rPr>
        <w:t xml:space="preserve"> cultura</w:t>
      </w:r>
      <w:r w:rsidR="003D50E9">
        <w:rPr>
          <w:rFonts w:ascii="Times New Roman" w:hAnsi="Times New Roman" w:cs="Times New Roman"/>
          <w:sz w:val="24"/>
          <w:szCs w:val="24"/>
        </w:rPr>
        <w:t xml:space="preserve"> e in specie con le mediazioni culturali dell’esperienza</w:t>
      </w:r>
      <w:r w:rsidR="00BB375D">
        <w:rPr>
          <w:rFonts w:ascii="Times New Roman" w:hAnsi="Times New Roman" w:cs="Times New Roman"/>
          <w:sz w:val="24"/>
          <w:szCs w:val="24"/>
        </w:rPr>
        <w:t>. Rischia infatti di pensare di poter avere uno sguardo sulla cultura che non sia a sua volta culturale, mentre non è possibile uscire dalla cultura che si abita. Non lo può fare neppure un teologo. Dobbiamo abitare la parzialità riconoscendo che il nostro è un punto di vista tra i vari possibili. Non si tratta cert</w:t>
      </w:r>
      <w:r w:rsidR="003D50E9">
        <w:rPr>
          <w:rFonts w:ascii="Times New Roman" w:hAnsi="Times New Roman" w:cs="Times New Roman"/>
          <w:sz w:val="24"/>
          <w:szCs w:val="24"/>
        </w:rPr>
        <w:t>o</w:t>
      </w:r>
      <w:r w:rsidR="00BB375D">
        <w:rPr>
          <w:rFonts w:ascii="Times New Roman" w:hAnsi="Times New Roman" w:cs="Times New Roman"/>
          <w:sz w:val="24"/>
          <w:szCs w:val="24"/>
        </w:rPr>
        <w:t xml:space="preserve"> di relativizzare o disprezzare</w:t>
      </w:r>
      <w:r w:rsidR="003D50E9">
        <w:rPr>
          <w:rFonts w:ascii="Times New Roman" w:hAnsi="Times New Roman" w:cs="Times New Roman"/>
          <w:sz w:val="24"/>
          <w:szCs w:val="24"/>
        </w:rPr>
        <w:t xml:space="preserve"> la propria cultura</w:t>
      </w:r>
      <w:r w:rsidR="00BB375D">
        <w:rPr>
          <w:rFonts w:ascii="Times New Roman" w:hAnsi="Times New Roman" w:cs="Times New Roman"/>
          <w:sz w:val="24"/>
          <w:szCs w:val="24"/>
        </w:rPr>
        <w:t>, ma di essere consapevoli del proprio punto di vista, così da non confondersi sull’oggetto. Riconoscere il proprio punto di vista è difficile, proprio perché è il nostro, quello da cui guardiamo. Solo Dio vede tutta la verità, avendo un punto di vista che sostiene lo sguardo di tutti e di ciascuno. Ma nessuna creatura può pretendere un simile sguardo, neppure in quanto credenti o in quanto Chiesa assistita dallo Spirito Santo. Il riconoscimento della pluralità dei punti di vista, a partire dall’accertamento del proprio, è un guadagno anche per l’annuncio del Regno. Proprio questo è il valore della trans-</w:t>
      </w:r>
      <w:proofErr w:type="spellStart"/>
      <w:r w:rsidR="00BB375D">
        <w:rPr>
          <w:rFonts w:ascii="Times New Roman" w:hAnsi="Times New Roman" w:cs="Times New Roman"/>
          <w:sz w:val="24"/>
          <w:szCs w:val="24"/>
        </w:rPr>
        <w:t>disciplinarità</w:t>
      </w:r>
      <w:proofErr w:type="spellEnd"/>
      <w:r w:rsidR="00BB375D">
        <w:rPr>
          <w:rFonts w:ascii="Times New Roman" w:hAnsi="Times New Roman" w:cs="Times New Roman"/>
          <w:sz w:val="24"/>
          <w:szCs w:val="24"/>
        </w:rPr>
        <w:t>, che si mette i</w:t>
      </w:r>
      <w:r w:rsidR="003D50E9">
        <w:rPr>
          <w:rFonts w:ascii="Times New Roman" w:hAnsi="Times New Roman" w:cs="Times New Roman"/>
          <w:sz w:val="24"/>
          <w:szCs w:val="24"/>
        </w:rPr>
        <w:t>n dialogo con le scienze umane, co</w:t>
      </w:r>
      <w:r w:rsidR="00BB375D">
        <w:rPr>
          <w:rFonts w:ascii="Times New Roman" w:hAnsi="Times New Roman" w:cs="Times New Roman"/>
          <w:sz w:val="24"/>
          <w:szCs w:val="24"/>
        </w:rPr>
        <w:t xml:space="preserve">i </w:t>
      </w:r>
      <w:r w:rsidR="00BB375D" w:rsidRPr="00BB375D">
        <w:rPr>
          <w:rFonts w:ascii="Times New Roman" w:hAnsi="Times New Roman" w:cs="Times New Roman"/>
          <w:i/>
          <w:sz w:val="24"/>
          <w:szCs w:val="24"/>
        </w:rPr>
        <w:t xml:space="preserve">Cultural </w:t>
      </w:r>
      <w:proofErr w:type="spellStart"/>
      <w:r w:rsidR="00BB375D" w:rsidRPr="00BB375D">
        <w:rPr>
          <w:rFonts w:ascii="Times New Roman" w:hAnsi="Times New Roman" w:cs="Times New Roman"/>
          <w:i/>
          <w:sz w:val="24"/>
          <w:szCs w:val="24"/>
        </w:rPr>
        <w:t>Studies</w:t>
      </w:r>
      <w:proofErr w:type="spellEnd"/>
      <w:r w:rsidR="00BB375D">
        <w:rPr>
          <w:rFonts w:ascii="Times New Roman" w:hAnsi="Times New Roman" w:cs="Times New Roman"/>
          <w:sz w:val="24"/>
          <w:szCs w:val="24"/>
        </w:rPr>
        <w:t xml:space="preserve"> e quant’altro. In concreto, per vedere il proprio punto di vista occorre cambiare il punto di vista, lasciandosi guardare da altri, da fuori e imparando da loro. In tal senso è molto utile la conversione dello sguardo di GS 44</w:t>
      </w:r>
      <w:r w:rsidR="003D50E9">
        <w:rPr>
          <w:rFonts w:ascii="Times New Roman" w:hAnsi="Times New Roman" w:cs="Times New Roman"/>
          <w:sz w:val="24"/>
          <w:szCs w:val="24"/>
        </w:rPr>
        <w:t>,</w:t>
      </w:r>
      <w:r w:rsidR="00BB375D">
        <w:rPr>
          <w:rFonts w:ascii="Times New Roman" w:hAnsi="Times New Roman" w:cs="Times New Roman"/>
          <w:sz w:val="24"/>
          <w:szCs w:val="24"/>
        </w:rPr>
        <w:t xml:space="preserve"> dove si </w:t>
      </w:r>
      <w:r w:rsidR="003D50E9">
        <w:rPr>
          <w:rFonts w:ascii="Times New Roman" w:hAnsi="Times New Roman" w:cs="Times New Roman"/>
          <w:sz w:val="24"/>
          <w:szCs w:val="24"/>
        </w:rPr>
        <w:t xml:space="preserve">è messo a tema </w:t>
      </w:r>
      <w:r w:rsidR="00BB375D">
        <w:rPr>
          <w:rFonts w:ascii="Times New Roman" w:hAnsi="Times New Roman" w:cs="Times New Roman"/>
          <w:sz w:val="24"/>
          <w:szCs w:val="24"/>
        </w:rPr>
        <w:t xml:space="preserve">l’aiuto che la Chiesa riceve dal mondo contemporaneo. </w:t>
      </w:r>
      <w:r w:rsidR="00852A65">
        <w:rPr>
          <w:rFonts w:ascii="Times New Roman" w:hAnsi="Times New Roman" w:cs="Times New Roman"/>
          <w:sz w:val="24"/>
          <w:szCs w:val="24"/>
        </w:rPr>
        <w:t>Non solo la Chiesa guarda al mondo con occhi nuovi, ma sceglie di convertire lo sguardo, superando la contrapposizione, per scoprire «i tesori nascosti nelle varie forme di cultura umana, attraverso cui si svela più appieno la natura stessa dell’uomo e si aprono nuove vie verso la verità; tutto ciò è di vantaggio anche per la Chiesa» (GS, 44). Questo testo chiede di rivedere l’idea che solo la conservazione sia l’asse portante della cultura cristiana e chiede di smettere di pensare l’altro come un nemico. Si tratta di un’operazione difficile e faticosa: non considerare l’altro in termini oppositivi</w:t>
      </w:r>
      <w:r>
        <w:rPr>
          <w:rFonts w:ascii="Times New Roman" w:hAnsi="Times New Roman" w:cs="Times New Roman"/>
          <w:sz w:val="24"/>
          <w:szCs w:val="24"/>
        </w:rPr>
        <w:t>,</w:t>
      </w:r>
      <w:r w:rsidR="00852A65">
        <w:rPr>
          <w:rFonts w:ascii="Times New Roman" w:hAnsi="Times New Roman" w:cs="Times New Roman"/>
          <w:sz w:val="24"/>
          <w:szCs w:val="24"/>
        </w:rPr>
        <w:t xml:space="preserve"> ma neppure negarlo</w:t>
      </w:r>
      <w:r>
        <w:rPr>
          <w:rFonts w:ascii="Times New Roman" w:hAnsi="Times New Roman" w:cs="Times New Roman"/>
          <w:sz w:val="24"/>
          <w:szCs w:val="24"/>
        </w:rPr>
        <w:t>,</w:t>
      </w:r>
      <w:r w:rsidR="00852A65">
        <w:rPr>
          <w:rFonts w:ascii="Times New Roman" w:hAnsi="Times New Roman" w:cs="Times New Roman"/>
          <w:sz w:val="24"/>
          <w:szCs w:val="24"/>
        </w:rPr>
        <w:t xml:space="preserve"> seppellendolo in un’ideologia dell’uguaglianza che cerca di annullare le differenze. Non si tratta allora solo di spiegare noi stessi e ciò che possiamo offrire, perché gli altri divengano come noi, uguali</w:t>
      </w:r>
      <w:r w:rsidR="003D50E9">
        <w:rPr>
          <w:rFonts w:ascii="Times New Roman" w:hAnsi="Times New Roman" w:cs="Times New Roman"/>
          <w:sz w:val="24"/>
          <w:szCs w:val="24"/>
        </w:rPr>
        <w:t xml:space="preserve"> a noi e omologati secondo i nostri criteri</w:t>
      </w:r>
      <w:r w:rsidR="00852A65">
        <w:rPr>
          <w:rFonts w:ascii="Times New Roman" w:hAnsi="Times New Roman" w:cs="Times New Roman"/>
          <w:sz w:val="24"/>
          <w:szCs w:val="24"/>
        </w:rPr>
        <w:t xml:space="preserve">. GS 44 afferma che il mondo è un soggetto altro, che non vuole diventare come noi, ma che dobbiamo ascoltare con rispetto, anche per imparare. La Chiesa riconosce il debito </w:t>
      </w:r>
      <w:r w:rsidR="003D50E9">
        <w:rPr>
          <w:rFonts w:ascii="Times New Roman" w:hAnsi="Times New Roman" w:cs="Times New Roman"/>
          <w:sz w:val="24"/>
          <w:szCs w:val="24"/>
        </w:rPr>
        <w:t xml:space="preserve">nei confronti delle culture </w:t>
      </w:r>
      <w:r w:rsidR="00852A65">
        <w:rPr>
          <w:rFonts w:ascii="Times New Roman" w:hAnsi="Times New Roman" w:cs="Times New Roman"/>
          <w:sz w:val="24"/>
          <w:szCs w:val="24"/>
        </w:rPr>
        <w:t>nel suo stesso annuncio: «imparò ad esprimere il messaggio di Cristo ricorrendo ai concetti e alle lingue dei diversi popoli». Occorre smettere di guardare al mondo come se fosse in attesa delle nostre risposte. Si tra</w:t>
      </w:r>
      <w:r w:rsidR="000F76AB">
        <w:rPr>
          <w:rFonts w:ascii="Times New Roman" w:hAnsi="Times New Roman" w:cs="Times New Roman"/>
          <w:sz w:val="24"/>
          <w:szCs w:val="24"/>
        </w:rPr>
        <w:t>tta</w:t>
      </w:r>
      <w:r w:rsidR="003D50E9">
        <w:rPr>
          <w:rFonts w:ascii="Times New Roman" w:hAnsi="Times New Roman" w:cs="Times New Roman"/>
          <w:sz w:val="24"/>
          <w:szCs w:val="24"/>
        </w:rPr>
        <w:t xml:space="preserve"> invece</w:t>
      </w:r>
      <w:r w:rsidR="000F76AB">
        <w:rPr>
          <w:rFonts w:ascii="Times New Roman" w:hAnsi="Times New Roman" w:cs="Times New Roman"/>
          <w:sz w:val="24"/>
          <w:szCs w:val="24"/>
        </w:rPr>
        <w:t xml:space="preserve"> di porsi domande profonde, </w:t>
      </w:r>
      <w:r w:rsidR="00852A65">
        <w:rPr>
          <w:rFonts w:ascii="Times New Roman" w:hAnsi="Times New Roman" w:cs="Times New Roman"/>
          <w:sz w:val="24"/>
          <w:szCs w:val="24"/>
        </w:rPr>
        <w:t>p</w:t>
      </w:r>
      <w:r w:rsidR="000F76AB">
        <w:rPr>
          <w:rFonts w:ascii="Times New Roman" w:hAnsi="Times New Roman" w:cs="Times New Roman"/>
          <w:sz w:val="24"/>
          <w:szCs w:val="24"/>
        </w:rPr>
        <w:t>e</w:t>
      </w:r>
      <w:r w:rsidR="00852A65">
        <w:rPr>
          <w:rFonts w:ascii="Times New Roman" w:hAnsi="Times New Roman" w:cs="Times New Roman"/>
          <w:sz w:val="24"/>
          <w:szCs w:val="24"/>
        </w:rPr>
        <w:t xml:space="preserve">r scoprire quali risorse offre il mondo per trovare risposte </w:t>
      </w:r>
      <w:r w:rsidR="000F76AB">
        <w:rPr>
          <w:rFonts w:ascii="Times New Roman" w:hAnsi="Times New Roman" w:cs="Times New Roman"/>
          <w:sz w:val="24"/>
          <w:szCs w:val="24"/>
        </w:rPr>
        <w:t xml:space="preserve">articolate e attuali e così scoprire quali tesori si trovino nelle varie forme di cultura umana, che possono aprire nuove vie alla verità, a vantaggio anche della Chiesa. </w:t>
      </w:r>
    </w:p>
    <w:p w:rsidR="003D50E9" w:rsidRDefault="003D50E9" w:rsidP="00986B34">
      <w:pPr>
        <w:spacing w:after="0" w:line="240" w:lineRule="auto"/>
        <w:jc w:val="both"/>
        <w:rPr>
          <w:rFonts w:ascii="Times New Roman" w:hAnsi="Times New Roman" w:cs="Times New Roman"/>
          <w:sz w:val="24"/>
          <w:szCs w:val="24"/>
        </w:rPr>
      </w:pPr>
    </w:p>
    <w:p w:rsidR="00BD11E9" w:rsidRDefault="0018180B" w:rsidP="00986B34">
      <w:pPr>
        <w:spacing w:after="0" w:line="240" w:lineRule="auto"/>
        <w:jc w:val="both"/>
        <w:rPr>
          <w:rFonts w:ascii="Times New Roman" w:hAnsi="Times New Roman" w:cs="Times New Roman"/>
          <w:sz w:val="24"/>
          <w:szCs w:val="24"/>
        </w:rPr>
      </w:pPr>
      <w:r w:rsidRPr="0018180B">
        <w:rPr>
          <w:rFonts w:ascii="Times New Roman" w:hAnsi="Times New Roman" w:cs="Times New Roman"/>
          <w:i/>
          <w:sz w:val="24"/>
          <w:szCs w:val="24"/>
        </w:rPr>
        <w:t>(b)</w:t>
      </w:r>
      <w:r>
        <w:rPr>
          <w:rFonts w:ascii="Times New Roman" w:hAnsi="Times New Roman" w:cs="Times New Roman"/>
          <w:sz w:val="24"/>
          <w:szCs w:val="24"/>
        </w:rPr>
        <w:t xml:space="preserve"> In </w:t>
      </w:r>
      <w:r w:rsidR="000F76AB">
        <w:rPr>
          <w:rFonts w:ascii="Times New Roman" w:hAnsi="Times New Roman" w:cs="Times New Roman"/>
          <w:sz w:val="24"/>
          <w:szCs w:val="24"/>
        </w:rPr>
        <w:t>questa direzione «viene sollecitata in ogni popolo la capacità di esprimere secondo il modo proprio il messaggio di Cristo, e al tempo stesso viene promosso uno scambio tra la Chiesa e le diverse culture dei popoli» (GS, 44). Questo testo evidenzia l’urgente problema di chiarire il rapporto tra la Chiesa e le culture dei popoli secondo un’adeguata articolazione: non le possiamo pensare come separate, ma nemmeno come sovrapposte. Se ad esempio denunciamo la cultura occidentale come relativista</w:t>
      </w:r>
      <w:r w:rsidR="003D50E9">
        <w:rPr>
          <w:rFonts w:ascii="Times New Roman" w:hAnsi="Times New Roman" w:cs="Times New Roman"/>
          <w:sz w:val="24"/>
          <w:szCs w:val="24"/>
        </w:rPr>
        <w:t>,</w:t>
      </w:r>
      <w:r w:rsidR="000F76AB">
        <w:rPr>
          <w:rFonts w:ascii="Times New Roman" w:hAnsi="Times New Roman" w:cs="Times New Roman"/>
          <w:sz w:val="24"/>
          <w:szCs w:val="24"/>
        </w:rPr>
        <w:t xml:space="preserve"> non possiamo </w:t>
      </w:r>
      <w:r w:rsidR="003D50E9">
        <w:rPr>
          <w:rFonts w:ascii="Times New Roman" w:hAnsi="Times New Roman" w:cs="Times New Roman"/>
          <w:sz w:val="24"/>
          <w:szCs w:val="24"/>
        </w:rPr>
        <w:t xml:space="preserve">con questo </w:t>
      </w:r>
      <w:r w:rsidR="000F76AB">
        <w:rPr>
          <w:rFonts w:ascii="Times New Roman" w:hAnsi="Times New Roman" w:cs="Times New Roman"/>
          <w:sz w:val="24"/>
          <w:szCs w:val="24"/>
        </w:rPr>
        <w:t xml:space="preserve">pensare di essere fuori da questa cultura, come spettatori di fronte ad essa. Ne facciamo parte e dobbiamo verificare come in noi possiamo vincere certo relativismo e riaffermare il vangelo nella sua interezza. Ma ciò andrebbe fatto non in </w:t>
      </w:r>
      <w:r w:rsidR="000F76AB">
        <w:rPr>
          <w:rFonts w:ascii="Times New Roman" w:hAnsi="Times New Roman" w:cs="Times New Roman"/>
          <w:sz w:val="24"/>
          <w:szCs w:val="24"/>
        </w:rPr>
        <w:lastRenderedPageBreak/>
        <w:t xml:space="preserve">modo esortativo e moralistico, ma consapevoli della dimensione culturale del problema. Proprio qui si vede la carenza della teologia. </w:t>
      </w:r>
      <w:r w:rsidR="003D50E9">
        <w:rPr>
          <w:rFonts w:ascii="Times New Roman" w:hAnsi="Times New Roman" w:cs="Times New Roman"/>
          <w:sz w:val="24"/>
          <w:szCs w:val="24"/>
        </w:rPr>
        <w:t xml:space="preserve">Per rimediarvi </w:t>
      </w:r>
      <w:r w:rsidR="000F76AB">
        <w:rPr>
          <w:rFonts w:ascii="Times New Roman" w:hAnsi="Times New Roman" w:cs="Times New Roman"/>
          <w:sz w:val="24"/>
          <w:szCs w:val="24"/>
        </w:rPr>
        <w:t xml:space="preserve">possiamo ricavare </w:t>
      </w:r>
      <w:r w:rsidR="003D50E9">
        <w:rPr>
          <w:rFonts w:ascii="Times New Roman" w:hAnsi="Times New Roman" w:cs="Times New Roman"/>
          <w:sz w:val="24"/>
          <w:szCs w:val="24"/>
        </w:rPr>
        <w:t>due indicazioni</w:t>
      </w:r>
      <w:r w:rsidR="000F76AB">
        <w:rPr>
          <w:rFonts w:ascii="Times New Roman" w:hAnsi="Times New Roman" w:cs="Times New Roman"/>
          <w:sz w:val="24"/>
          <w:szCs w:val="24"/>
        </w:rPr>
        <w:t xml:space="preserve"> da GS 44. Anzitutto </w:t>
      </w:r>
      <w:r w:rsidR="00D82F8C">
        <w:rPr>
          <w:rFonts w:ascii="Times New Roman" w:hAnsi="Times New Roman" w:cs="Times New Roman"/>
          <w:sz w:val="24"/>
          <w:szCs w:val="24"/>
        </w:rPr>
        <w:t xml:space="preserve">un bisogno della Chiesa: </w:t>
      </w:r>
      <w:r w:rsidR="000F76AB">
        <w:rPr>
          <w:rFonts w:ascii="Times New Roman" w:hAnsi="Times New Roman" w:cs="Times New Roman"/>
          <w:sz w:val="24"/>
          <w:szCs w:val="24"/>
        </w:rPr>
        <w:t>«</w:t>
      </w:r>
      <w:r w:rsidR="00D82F8C">
        <w:rPr>
          <w:rFonts w:ascii="Times New Roman" w:hAnsi="Times New Roman" w:cs="Times New Roman"/>
          <w:sz w:val="24"/>
          <w:szCs w:val="24"/>
        </w:rPr>
        <w:t xml:space="preserve">La Chiesa ha bisogno </w:t>
      </w:r>
      <w:r w:rsidR="003D50E9">
        <w:rPr>
          <w:rFonts w:ascii="Times New Roman" w:hAnsi="Times New Roman" w:cs="Times New Roman"/>
          <w:sz w:val="24"/>
          <w:szCs w:val="24"/>
        </w:rPr>
        <w:t xml:space="preserve">in </w:t>
      </w:r>
      <w:r w:rsidR="00D82F8C">
        <w:rPr>
          <w:rFonts w:ascii="Times New Roman" w:hAnsi="Times New Roman" w:cs="Times New Roman"/>
          <w:sz w:val="24"/>
          <w:szCs w:val="24"/>
        </w:rPr>
        <w:t>particolare dell’apporto di coloro che, vivendo nel mondo, ne conoscono le diverse istituzioni e discipline e ne capiscono la mentalità, si tratti di credenti e di non credenti</w:t>
      </w:r>
      <w:r w:rsidR="000F76AB">
        <w:rPr>
          <w:rFonts w:ascii="Times New Roman" w:hAnsi="Times New Roman" w:cs="Times New Roman"/>
          <w:sz w:val="24"/>
          <w:szCs w:val="24"/>
        </w:rPr>
        <w:t>»</w:t>
      </w:r>
      <w:r w:rsidR="00D82F8C">
        <w:rPr>
          <w:rFonts w:ascii="Times New Roman" w:hAnsi="Times New Roman" w:cs="Times New Roman"/>
          <w:sz w:val="24"/>
          <w:szCs w:val="24"/>
        </w:rPr>
        <w:t xml:space="preserve"> (GS 44). La Chiesa non basta a se stessa, anche perché il vangelo è destinato al mondo. Per accogliere i contributi di coloro che sono nel mondo, bisogna uscire da una logica spaziale (posti da occupare) ed entrare nella logica dei processi da avviare nel tempo. La seconda indicazione utile di GS 44 r</w:t>
      </w:r>
      <w:r w:rsidR="003D50E9">
        <w:rPr>
          <w:rFonts w:ascii="Times New Roman" w:hAnsi="Times New Roman" w:cs="Times New Roman"/>
          <w:sz w:val="24"/>
          <w:szCs w:val="24"/>
        </w:rPr>
        <w:t>iguarda i doveri del popolo di D</w:t>
      </w:r>
      <w:r w:rsidR="00D82F8C">
        <w:rPr>
          <w:rFonts w:ascii="Times New Roman" w:hAnsi="Times New Roman" w:cs="Times New Roman"/>
          <w:sz w:val="24"/>
          <w:szCs w:val="24"/>
        </w:rPr>
        <w:t xml:space="preserve">io, </w:t>
      </w:r>
      <w:r w:rsidR="003D50E9">
        <w:rPr>
          <w:rFonts w:ascii="Times New Roman" w:hAnsi="Times New Roman" w:cs="Times New Roman"/>
          <w:sz w:val="24"/>
          <w:szCs w:val="24"/>
        </w:rPr>
        <w:t xml:space="preserve">in specie </w:t>
      </w:r>
      <w:r w:rsidR="00D82F8C">
        <w:rPr>
          <w:rFonts w:ascii="Times New Roman" w:hAnsi="Times New Roman" w:cs="Times New Roman"/>
          <w:sz w:val="24"/>
          <w:szCs w:val="24"/>
        </w:rPr>
        <w:t>dei pastori e dei teologi: «È dovere di tutto il popolo di Dio, soprattutto dei pastori e dei teologi, con l’aiuto dello Spirito Santo, ascoltare attentamente, discernere e interpretare i vari linguaggi del nostro tempo, e saperli giudicare alla luce della Parola di Dio, perché la verità rivelata sia capita sempre più a fondo, sia meglio compresa e possa venir presentata in forma più adatta». Si tratta per i credenti di ascoltare, discernere e interpretare i linguaggi del tempo non per giudicare</w:t>
      </w:r>
      <w:r w:rsidR="003D50E9">
        <w:rPr>
          <w:rFonts w:ascii="Times New Roman" w:hAnsi="Times New Roman" w:cs="Times New Roman"/>
          <w:sz w:val="24"/>
          <w:szCs w:val="24"/>
        </w:rPr>
        <w:t>, ma per comprendere meglio la P</w:t>
      </w:r>
      <w:r w:rsidR="00D82F8C">
        <w:rPr>
          <w:rFonts w:ascii="Times New Roman" w:hAnsi="Times New Roman" w:cs="Times New Roman"/>
          <w:sz w:val="24"/>
          <w:szCs w:val="24"/>
        </w:rPr>
        <w:t>arola di Dio. Qualcosa di analogo vale anche per la stessa istituzione ecclesiale: si deve guardare alla società umana non per cambiare la struttura ecclesiale, ma per abitarla sempre meglio nel tempo dato</w:t>
      </w:r>
      <w:r w:rsidR="00F761F2">
        <w:rPr>
          <w:rFonts w:ascii="Times New Roman" w:hAnsi="Times New Roman" w:cs="Times New Roman"/>
          <w:sz w:val="24"/>
          <w:szCs w:val="24"/>
        </w:rPr>
        <w:t xml:space="preserve">. </w:t>
      </w:r>
      <w:r w:rsidR="003D50E9">
        <w:rPr>
          <w:rFonts w:ascii="Times New Roman" w:hAnsi="Times New Roman" w:cs="Times New Roman"/>
          <w:sz w:val="24"/>
          <w:szCs w:val="24"/>
        </w:rPr>
        <w:t>Infatti a</w:t>
      </w:r>
      <w:r w:rsidR="00F761F2">
        <w:rPr>
          <w:rFonts w:ascii="Times New Roman" w:hAnsi="Times New Roman" w:cs="Times New Roman"/>
          <w:sz w:val="24"/>
          <w:szCs w:val="24"/>
        </w:rPr>
        <w:t>nche la Chiesa</w:t>
      </w:r>
      <w:r w:rsidR="00D82F8C">
        <w:rPr>
          <w:rFonts w:ascii="Times New Roman" w:hAnsi="Times New Roman" w:cs="Times New Roman"/>
          <w:sz w:val="24"/>
          <w:szCs w:val="24"/>
        </w:rPr>
        <w:t xml:space="preserve"> «</w:t>
      </w:r>
      <w:r w:rsidR="00F761F2">
        <w:rPr>
          <w:rFonts w:ascii="Times New Roman" w:hAnsi="Times New Roman" w:cs="Times New Roman"/>
          <w:sz w:val="24"/>
          <w:szCs w:val="24"/>
        </w:rPr>
        <w:t>può essere arricchita, e lo è effettivamente, dallo sviluppo della vita sociale umana non perché manchi qualcosa nella costituzione datale da Cristo, ma per conoscere questa più profondamente, per meglio esprimerla e per adattarla con più successo ai nostri tempi</w:t>
      </w:r>
      <w:r w:rsidR="00D82F8C">
        <w:rPr>
          <w:rFonts w:ascii="Times New Roman" w:hAnsi="Times New Roman" w:cs="Times New Roman"/>
          <w:sz w:val="24"/>
          <w:szCs w:val="24"/>
        </w:rPr>
        <w:t>»</w:t>
      </w:r>
      <w:r w:rsidR="00F761F2">
        <w:rPr>
          <w:rFonts w:ascii="Times New Roman" w:hAnsi="Times New Roman" w:cs="Times New Roman"/>
          <w:sz w:val="24"/>
          <w:szCs w:val="24"/>
        </w:rPr>
        <w:t xml:space="preserve"> (GS 44). La Chiesa è chiamata a scoprire sempre di più se stessa, ciò che Cristo le ha donato. Per farlo ha bisogno del mondo. Non possiamo capire tutto ciò che Cristo ci ha dato se non stiamo nel mondo. Viene così superata ogni chiusura autoreferenziale. </w:t>
      </w:r>
    </w:p>
    <w:p w:rsidR="00F761F2" w:rsidRPr="00986B34" w:rsidRDefault="00F761F2" w:rsidP="00986B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tratta, in sostanza, di superare la logica della sfera, in cui si </w:t>
      </w:r>
      <w:r w:rsidR="0063651F">
        <w:rPr>
          <w:rFonts w:ascii="Times New Roman" w:hAnsi="Times New Roman" w:cs="Times New Roman"/>
          <w:sz w:val="24"/>
          <w:szCs w:val="24"/>
        </w:rPr>
        <w:t>pretende magari</w:t>
      </w:r>
      <w:r>
        <w:rPr>
          <w:rFonts w:ascii="Times New Roman" w:hAnsi="Times New Roman" w:cs="Times New Roman"/>
          <w:sz w:val="24"/>
          <w:szCs w:val="24"/>
        </w:rPr>
        <w:t xml:space="preserve"> di occupare l’unico punto di vista da cui si vede tutto</w:t>
      </w:r>
      <w:r w:rsidR="0063651F">
        <w:rPr>
          <w:rFonts w:ascii="Times New Roman" w:hAnsi="Times New Roman" w:cs="Times New Roman"/>
          <w:sz w:val="24"/>
          <w:szCs w:val="24"/>
        </w:rPr>
        <w:t xml:space="preserve"> (onnisciente e per questo infallibile)</w:t>
      </w:r>
      <w:r>
        <w:rPr>
          <w:rFonts w:ascii="Times New Roman" w:hAnsi="Times New Roman" w:cs="Times New Roman"/>
          <w:sz w:val="24"/>
          <w:szCs w:val="24"/>
        </w:rPr>
        <w:t>. La realtà non è una sfera, bensì un poliedro (</w:t>
      </w:r>
      <w:proofErr w:type="spellStart"/>
      <w:r w:rsidRPr="00F761F2">
        <w:rPr>
          <w:rFonts w:ascii="Times New Roman" w:hAnsi="Times New Roman" w:cs="Times New Roman"/>
          <w:i/>
          <w:sz w:val="24"/>
          <w:szCs w:val="24"/>
        </w:rPr>
        <w:t>Evangelii</w:t>
      </w:r>
      <w:proofErr w:type="spellEnd"/>
      <w:r w:rsidRPr="00F761F2">
        <w:rPr>
          <w:rFonts w:ascii="Times New Roman" w:hAnsi="Times New Roman" w:cs="Times New Roman"/>
          <w:i/>
          <w:sz w:val="24"/>
          <w:szCs w:val="24"/>
        </w:rPr>
        <w:t xml:space="preserve"> </w:t>
      </w:r>
      <w:proofErr w:type="spellStart"/>
      <w:r w:rsidRPr="00F761F2">
        <w:rPr>
          <w:rFonts w:ascii="Times New Roman" w:hAnsi="Times New Roman" w:cs="Times New Roman"/>
          <w:i/>
          <w:sz w:val="24"/>
          <w:szCs w:val="24"/>
        </w:rPr>
        <w:t>Gaudium</w:t>
      </w:r>
      <w:proofErr w:type="spellEnd"/>
      <w:r>
        <w:rPr>
          <w:rFonts w:ascii="Times New Roman" w:hAnsi="Times New Roman" w:cs="Times New Roman"/>
          <w:sz w:val="24"/>
          <w:szCs w:val="24"/>
        </w:rPr>
        <w:t>, 236), al cui centro sta l’</w:t>
      </w:r>
      <w:r w:rsidR="006743D5">
        <w:rPr>
          <w:rFonts w:ascii="Times New Roman" w:hAnsi="Times New Roman" w:cs="Times New Roman"/>
          <w:sz w:val="24"/>
          <w:szCs w:val="24"/>
        </w:rPr>
        <w:t>amore di D</w:t>
      </w:r>
      <w:r>
        <w:rPr>
          <w:rFonts w:ascii="Times New Roman" w:hAnsi="Times New Roman" w:cs="Times New Roman"/>
          <w:sz w:val="24"/>
          <w:szCs w:val="24"/>
        </w:rPr>
        <w:t>io che raggiunge tutti. L’unico centro pulsante non è un centro di potere e di controllo, ma un amore che si fa prossimo a ciascuno, per realizzare in quel lato</w:t>
      </w:r>
      <w:r w:rsidR="003D50E9">
        <w:rPr>
          <w:rFonts w:ascii="Times New Roman" w:hAnsi="Times New Roman" w:cs="Times New Roman"/>
          <w:sz w:val="24"/>
          <w:szCs w:val="24"/>
        </w:rPr>
        <w:t xml:space="preserve"> il dono di Dio. Non si tratta tanto</w:t>
      </w:r>
      <w:r>
        <w:rPr>
          <w:rFonts w:ascii="Times New Roman" w:hAnsi="Times New Roman" w:cs="Times New Roman"/>
          <w:sz w:val="24"/>
          <w:szCs w:val="24"/>
        </w:rPr>
        <w:t xml:space="preserve"> di assumere il punto di vista dell’altro, </w:t>
      </w:r>
      <w:r w:rsidR="003D50E9">
        <w:rPr>
          <w:rFonts w:ascii="Times New Roman" w:hAnsi="Times New Roman" w:cs="Times New Roman"/>
          <w:sz w:val="24"/>
          <w:szCs w:val="24"/>
        </w:rPr>
        <w:t>quanto piuttosto d</w:t>
      </w:r>
      <w:r>
        <w:rPr>
          <w:rFonts w:ascii="Times New Roman" w:hAnsi="Times New Roman" w:cs="Times New Roman"/>
          <w:sz w:val="24"/>
          <w:szCs w:val="24"/>
        </w:rPr>
        <w:t xml:space="preserve">i lavorare per poterlo ascoltare </w:t>
      </w:r>
      <w:r w:rsidR="003D50E9">
        <w:rPr>
          <w:rFonts w:ascii="Times New Roman" w:hAnsi="Times New Roman" w:cs="Times New Roman"/>
          <w:sz w:val="24"/>
          <w:szCs w:val="24"/>
        </w:rPr>
        <w:t xml:space="preserve">davvero </w:t>
      </w:r>
      <w:r>
        <w:rPr>
          <w:rFonts w:ascii="Times New Roman" w:hAnsi="Times New Roman" w:cs="Times New Roman"/>
          <w:sz w:val="24"/>
          <w:szCs w:val="24"/>
        </w:rPr>
        <w:t xml:space="preserve">e farne tesoro, magari per arricchire la nostra stessa esperienza dell’amore di Dio. </w:t>
      </w:r>
    </w:p>
    <w:p w:rsidR="006743D5" w:rsidRDefault="006743D5" w:rsidP="007A5D44">
      <w:pPr>
        <w:spacing w:after="0" w:line="240" w:lineRule="auto"/>
        <w:jc w:val="both"/>
        <w:rPr>
          <w:rFonts w:ascii="Times New Roman" w:hAnsi="Times New Roman" w:cs="Times New Roman"/>
          <w:sz w:val="24"/>
          <w:szCs w:val="24"/>
        </w:rPr>
      </w:pPr>
    </w:p>
    <w:p w:rsidR="007A5D44" w:rsidRDefault="0018180B" w:rsidP="007A5D44">
      <w:pPr>
        <w:spacing w:after="0" w:line="240" w:lineRule="auto"/>
        <w:jc w:val="both"/>
        <w:rPr>
          <w:rFonts w:ascii="Times New Roman" w:hAnsi="Times New Roman" w:cs="Times New Roman"/>
          <w:sz w:val="24"/>
          <w:szCs w:val="24"/>
        </w:rPr>
      </w:pPr>
      <w:r w:rsidRPr="0018180B">
        <w:rPr>
          <w:rFonts w:ascii="Times New Roman" w:hAnsi="Times New Roman" w:cs="Times New Roman"/>
          <w:i/>
          <w:sz w:val="24"/>
          <w:szCs w:val="24"/>
        </w:rPr>
        <w:t>(c)</w:t>
      </w:r>
      <w:r>
        <w:rPr>
          <w:rFonts w:ascii="Times New Roman" w:hAnsi="Times New Roman" w:cs="Times New Roman"/>
          <w:sz w:val="24"/>
          <w:szCs w:val="24"/>
        </w:rPr>
        <w:t xml:space="preserve"> </w:t>
      </w:r>
      <w:r w:rsidR="00F761F2">
        <w:rPr>
          <w:rFonts w:ascii="Times New Roman" w:hAnsi="Times New Roman" w:cs="Times New Roman"/>
          <w:sz w:val="24"/>
          <w:szCs w:val="24"/>
        </w:rPr>
        <w:t xml:space="preserve">Il rapporto con la cultura rimane un tema chiave, dal momento che il nesso tra formulazione delle verità cristiane e sua operatività sociale è questione </w:t>
      </w:r>
      <w:r w:rsidR="006743D5">
        <w:rPr>
          <w:rFonts w:ascii="Times New Roman" w:hAnsi="Times New Roman" w:cs="Times New Roman"/>
          <w:sz w:val="24"/>
          <w:szCs w:val="24"/>
        </w:rPr>
        <w:t xml:space="preserve">di articolazione </w:t>
      </w:r>
      <w:r w:rsidR="00F761F2">
        <w:rPr>
          <w:rFonts w:ascii="Times New Roman" w:hAnsi="Times New Roman" w:cs="Times New Roman"/>
          <w:sz w:val="24"/>
          <w:szCs w:val="24"/>
        </w:rPr>
        <w:t>culturale e non moralistica</w:t>
      </w:r>
      <w:r w:rsidR="006743D5">
        <w:rPr>
          <w:rFonts w:ascii="Times New Roman" w:hAnsi="Times New Roman" w:cs="Times New Roman"/>
          <w:sz w:val="24"/>
          <w:szCs w:val="24"/>
        </w:rPr>
        <w:t xml:space="preserve">, a meno che la Chiesa non si riduca a ente di tutela morale dei valori e principi. </w:t>
      </w:r>
    </w:p>
    <w:p w:rsidR="00D70AAB" w:rsidRDefault="006743D5"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questo sforzo occorre ricordare che </w:t>
      </w:r>
      <w:r w:rsidRPr="0018180B">
        <w:rPr>
          <w:rFonts w:ascii="Times New Roman" w:hAnsi="Times New Roman" w:cs="Times New Roman"/>
          <w:i/>
          <w:sz w:val="24"/>
          <w:szCs w:val="24"/>
        </w:rPr>
        <w:t>la grazia suppone la cultura</w:t>
      </w:r>
      <w:r>
        <w:rPr>
          <w:rFonts w:ascii="Times New Roman" w:hAnsi="Times New Roman" w:cs="Times New Roman"/>
          <w:sz w:val="24"/>
          <w:szCs w:val="24"/>
        </w:rPr>
        <w:t xml:space="preserve"> e non solo la natura. Bisogna evitare con </w:t>
      </w:r>
      <w:r w:rsidR="0063651F">
        <w:rPr>
          <w:rFonts w:ascii="Times New Roman" w:hAnsi="Times New Roman" w:cs="Times New Roman"/>
          <w:sz w:val="24"/>
          <w:szCs w:val="24"/>
        </w:rPr>
        <w:t>cura di sovrapporre l’agire di D</w:t>
      </w:r>
      <w:r>
        <w:rPr>
          <w:rFonts w:ascii="Times New Roman" w:hAnsi="Times New Roman" w:cs="Times New Roman"/>
          <w:sz w:val="24"/>
          <w:szCs w:val="24"/>
        </w:rPr>
        <w:t xml:space="preserve">io </w:t>
      </w:r>
      <w:r w:rsidR="0063651F">
        <w:rPr>
          <w:rFonts w:ascii="Times New Roman" w:hAnsi="Times New Roman" w:cs="Times New Roman"/>
          <w:sz w:val="24"/>
          <w:szCs w:val="24"/>
        </w:rPr>
        <w:t xml:space="preserve">con  </w:t>
      </w:r>
      <w:r>
        <w:rPr>
          <w:rFonts w:ascii="Times New Roman" w:hAnsi="Times New Roman" w:cs="Times New Roman"/>
          <w:sz w:val="24"/>
          <w:szCs w:val="24"/>
        </w:rPr>
        <w:t xml:space="preserve">la natura e quello dell’uomo </w:t>
      </w:r>
      <w:r w:rsidR="0063651F">
        <w:rPr>
          <w:rFonts w:ascii="Times New Roman" w:hAnsi="Times New Roman" w:cs="Times New Roman"/>
          <w:sz w:val="24"/>
          <w:szCs w:val="24"/>
        </w:rPr>
        <w:t>con la</w:t>
      </w:r>
      <w:r>
        <w:rPr>
          <w:rFonts w:ascii="Times New Roman" w:hAnsi="Times New Roman" w:cs="Times New Roman"/>
          <w:sz w:val="24"/>
          <w:szCs w:val="24"/>
        </w:rPr>
        <w:t xml:space="preserve"> cultura: i due elementi sono strettamente connessi, come ricorda GS 53 e </w:t>
      </w:r>
      <w:r w:rsidR="0063651F">
        <w:rPr>
          <w:rFonts w:ascii="Times New Roman" w:hAnsi="Times New Roman" w:cs="Times New Roman"/>
          <w:sz w:val="24"/>
          <w:szCs w:val="24"/>
        </w:rPr>
        <w:t xml:space="preserve">come </w:t>
      </w:r>
      <w:r>
        <w:rPr>
          <w:rFonts w:ascii="Times New Roman" w:hAnsi="Times New Roman" w:cs="Times New Roman"/>
          <w:sz w:val="24"/>
          <w:szCs w:val="24"/>
        </w:rPr>
        <w:t xml:space="preserve">conferma papa Francesco in EG 115. Oggi il termine cultura dice come credenti e non credenti interpretano l’avventura umana, per cui nella cultura opera già Dio stesso con la sua grazia. Ne deriva l’accettazione della pluralità di stili di vita e di forme dell’umano: «Infatti dal diverso modo di far uso delle cose, di lavorare, di esprimersi di praticare la religione e di formare i costumi, di fare leggi e creare gli istituti giuridici, di sviluppare le scienze e le arti e di coltivare il bello, hanno origine i diversi stili di vita e le diverse scale di valore» (GS 53). </w:t>
      </w:r>
      <w:r w:rsidR="002F4658">
        <w:rPr>
          <w:rFonts w:ascii="Times New Roman" w:hAnsi="Times New Roman" w:cs="Times New Roman"/>
          <w:sz w:val="24"/>
          <w:szCs w:val="24"/>
        </w:rPr>
        <w:t>La cultura, che realizza in modi differenti la natura rendendoci umani, apre alla pluralità d</w:t>
      </w:r>
      <w:r w:rsidR="0018180B">
        <w:rPr>
          <w:rFonts w:ascii="Times New Roman" w:hAnsi="Times New Roman" w:cs="Times New Roman"/>
          <w:sz w:val="24"/>
          <w:szCs w:val="24"/>
        </w:rPr>
        <w:t>i</w:t>
      </w:r>
      <w:r w:rsidR="002F4658">
        <w:rPr>
          <w:rFonts w:ascii="Times New Roman" w:hAnsi="Times New Roman" w:cs="Times New Roman"/>
          <w:sz w:val="24"/>
          <w:szCs w:val="24"/>
        </w:rPr>
        <w:t xml:space="preserve"> stili di vita e condizioni. L’accettazione della pluralità porta a uno stile inclusivo, che però non è incerto e indeterminato, ma chiede discernimento, senza negare le fatiche che spesso la fede deve fare nel dialogo con la cultura (GS 62). Tali fatiche non sono un danno per la fede, ma uno stimolo a scoprire la ricchezza</w:t>
      </w:r>
      <w:r w:rsidR="0063651F">
        <w:rPr>
          <w:rFonts w:ascii="Times New Roman" w:hAnsi="Times New Roman" w:cs="Times New Roman"/>
          <w:sz w:val="24"/>
          <w:szCs w:val="24"/>
        </w:rPr>
        <w:t xml:space="preserve"> di valori e contenuti che ci sono già</w:t>
      </w:r>
      <w:r w:rsidR="002F4658">
        <w:rPr>
          <w:rFonts w:ascii="Times New Roman" w:hAnsi="Times New Roman" w:cs="Times New Roman"/>
          <w:sz w:val="24"/>
          <w:szCs w:val="24"/>
        </w:rPr>
        <w:t>. Questa pluralità delle culture</w:t>
      </w:r>
      <w:r w:rsidR="0063651F">
        <w:rPr>
          <w:rFonts w:ascii="Times New Roman" w:hAnsi="Times New Roman" w:cs="Times New Roman"/>
          <w:sz w:val="24"/>
          <w:szCs w:val="24"/>
        </w:rPr>
        <w:t>,</w:t>
      </w:r>
      <w:r w:rsidR="002F4658">
        <w:rPr>
          <w:rFonts w:ascii="Times New Roman" w:hAnsi="Times New Roman" w:cs="Times New Roman"/>
          <w:sz w:val="24"/>
          <w:szCs w:val="24"/>
        </w:rPr>
        <w:t xml:space="preserve"> in cui la fede si esprime e si riscopre</w:t>
      </w:r>
      <w:r w:rsidR="0063651F">
        <w:rPr>
          <w:rFonts w:ascii="Times New Roman" w:hAnsi="Times New Roman" w:cs="Times New Roman"/>
          <w:sz w:val="24"/>
          <w:szCs w:val="24"/>
        </w:rPr>
        <w:t>,</w:t>
      </w:r>
      <w:r w:rsidR="002F4658">
        <w:rPr>
          <w:rFonts w:ascii="Times New Roman" w:hAnsi="Times New Roman" w:cs="Times New Roman"/>
          <w:sz w:val="24"/>
          <w:szCs w:val="24"/>
        </w:rPr>
        <w:t xml:space="preserve"> supera l’idea che la fede sia legata a una sola cultura, custodita da</w:t>
      </w:r>
      <w:r w:rsidR="0063651F">
        <w:rPr>
          <w:rFonts w:ascii="Times New Roman" w:hAnsi="Times New Roman" w:cs="Times New Roman"/>
          <w:sz w:val="24"/>
          <w:szCs w:val="24"/>
        </w:rPr>
        <w:t xml:space="preserve"> una</w:t>
      </w:r>
      <w:r w:rsidR="002F4658">
        <w:rPr>
          <w:rFonts w:ascii="Times New Roman" w:hAnsi="Times New Roman" w:cs="Times New Roman"/>
          <w:sz w:val="24"/>
          <w:szCs w:val="24"/>
        </w:rPr>
        <w:t xml:space="preserve"> dottrina immutabile. Ma oltre alla pluralità di culture occorre </w:t>
      </w:r>
      <w:r w:rsidR="0063651F">
        <w:rPr>
          <w:rFonts w:ascii="Times New Roman" w:hAnsi="Times New Roman" w:cs="Times New Roman"/>
          <w:sz w:val="24"/>
          <w:szCs w:val="24"/>
        </w:rPr>
        <w:t>riscoprire</w:t>
      </w:r>
      <w:r w:rsidR="002F4658">
        <w:rPr>
          <w:rFonts w:ascii="Times New Roman" w:hAnsi="Times New Roman" w:cs="Times New Roman"/>
          <w:sz w:val="24"/>
          <w:szCs w:val="24"/>
        </w:rPr>
        <w:t xml:space="preserve"> la pluralità di forme culturali del sapere: psicologia, sociologia, filosofia, arte… che offrono contributi per una più piena vita di fede. </w:t>
      </w:r>
      <w:r w:rsidR="003A1382">
        <w:rPr>
          <w:rFonts w:ascii="Times New Roman" w:hAnsi="Times New Roman" w:cs="Times New Roman"/>
          <w:sz w:val="24"/>
          <w:szCs w:val="24"/>
        </w:rPr>
        <w:t xml:space="preserve">Ne deriva la regola secondo cui i credenti devono vivere in strettissima unione con gli uomini del loro tempo e penetrare perfettamente il loro modo di pensare </w:t>
      </w:r>
      <w:r w:rsidR="003A1382">
        <w:rPr>
          <w:rFonts w:ascii="Times New Roman" w:hAnsi="Times New Roman" w:cs="Times New Roman"/>
          <w:sz w:val="24"/>
          <w:szCs w:val="24"/>
        </w:rPr>
        <w:lastRenderedPageBreak/>
        <w:t>e di sentire, quali si esprimono mediante la cultura, compresi i progressi della scien</w:t>
      </w:r>
      <w:r w:rsidR="0018180B">
        <w:rPr>
          <w:rFonts w:ascii="Times New Roman" w:hAnsi="Times New Roman" w:cs="Times New Roman"/>
          <w:sz w:val="24"/>
          <w:szCs w:val="24"/>
        </w:rPr>
        <w:t>za e della tecnica (GS 62). Solo</w:t>
      </w:r>
      <w:r w:rsidR="003A1382">
        <w:rPr>
          <w:rFonts w:ascii="Times New Roman" w:hAnsi="Times New Roman" w:cs="Times New Roman"/>
          <w:sz w:val="24"/>
          <w:szCs w:val="24"/>
        </w:rPr>
        <w:t xml:space="preserve"> in questo modo può maturare un giudizio cristiano sulla realtà del proprio tempo e si potranno interpretare le cose con spirito evangelico. </w:t>
      </w:r>
    </w:p>
    <w:p w:rsidR="00D77DF2" w:rsidRDefault="00D77DF2"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questo processo </w:t>
      </w:r>
      <w:r w:rsidR="0063651F">
        <w:rPr>
          <w:rFonts w:ascii="Times New Roman" w:hAnsi="Times New Roman" w:cs="Times New Roman"/>
          <w:sz w:val="24"/>
          <w:szCs w:val="24"/>
        </w:rPr>
        <w:t xml:space="preserve">di confronto con la cultura, </w:t>
      </w:r>
      <w:r>
        <w:rPr>
          <w:rFonts w:ascii="Times New Roman" w:hAnsi="Times New Roman" w:cs="Times New Roman"/>
          <w:sz w:val="24"/>
          <w:szCs w:val="24"/>
        </w:rPr>
        <w:t xml:space="preserve">la revisione dell’elemento operativo avrà delle ricadute sulle verità di fede. Mutare ciò che la chiesa pensa come da attuarsi in una certa situazione ha inevitabilmente una ricaduta sul contenuto, ma senza </w:t>
      </w:r>
      <w:r w:rsidR="008772EA">
        <w:rPr>
          <w:rFonts w:ascii="Times New Roman" w:hAnsi="Times New Roman" w:cs="Times New Roman"/>
          <w:sz w:val="24"/>
          <w:szCs w:val="24"/>
        </w:rPr>
        <w:t>che ciò comporti l’</w:t>
      </w:r>
      <w:r>
        <w:rPr>
          <w:rFonts w:ascii="Times New Roman" w:hAnsi="Times New Roman" w:cs="Times New Roman"/>
          <w:sz w:val="24"/>
          <w:szCs w:val="24"/>
        </w:rPr>
        <w:t>abba</w:t>
      </w:r>
      <w:r w:rsidR="0063651F">
        <w:rPr>
          <w:rFonts w:ascii="Times New Roman" w:hAnsi="Times New Roman" w:cs="Times New Roman"/>
          <w:sz w:val="24"/>
          <w:szCs w:val="24"/>
        </w:rPr>
        <w:t>ndon</w:t>
      </w:r>
      <w:r w:rsidR="008772EA">
        <w:rPr>
          <w:rFonts w:ascii="Times New Roman" w:hAnsi="Times New Roman" w:cs="Times New Roman"/>
          <w:sz w:val="24"/>
          <w:szCs w:val="24"/>
        </w:rPr>
        <w:t>o de</w:t>
      </w:r>
      <w:r>
        <w:rPr>
          <w:rFonts w:ascii="Times New Roman" w:hAnsi="Times New Roman" w:cs="Times New Roman"/>
          <w:sz w:val="24"/>
          <w:szCs w:val="24"/>
        </w:rPr>
        <w:t xml:space="preserve">l principio veritativo, </w:t>
      </w:r>
      <w:r w:rsidR="008772EA">
        <w:rPr>
          <w:rFonts w:ascii="Times New Roman" w:hAnsi="Times New Roman" w:cs="Times New Roman"/>
          <w:sz w:val="24"/>
          <w:szCs w:val="24"/>
        </w:rPr>
        <w:t xml:space="preserve">che invece viene rimesso </w:t>
      </w:r>
      <w:r>
        <w:rPr>
          <w:rFonts w:ascii="Times New Roman" w:hAnsi="Times New Roman" w:cs="Times New Roman"/>
          <w:sz w:val="24"/>
          <w:szCs w:val="24"/>
        </w:rPr>
        <w:t xml:space="preserve">nel suo luogo proprio, che non è di assolutezza, ma di relatività al servizio della vita. La dottrina non è il tutto, ma è un elemento fondamentale: abbiamo bisogno di definizioni, a patto che </w:t>
      </w:r>
      <w:r w:rsidR="005A5B5A">
        <w:rPr>
          <w:rFonts w:ascii="Times New Roman" w:hAnsi="Times New Roman" w:cs="Times New Roman"/>
          <w:sz w:val="24"/>
          <w:szCs w:val="24"/>
        </w:rPr>
        <w:t xml:space="preserve">queste </w:t>
      </w:r>
      <w:r>
        <w:rPr>
          <w:rFonts w:ascii="Times New Roman" w:hAnsi="Times New Roman" w:cs="Times New Roman"/>
          <w:sz w:val="24"/>
          <w:szCs w:val="24"/>
        </w:rPr>
        <w:t xml:space="preserve">poi siano </w:t>
      </w:r>
      <w:r w:rsidR="001A41EC">
        <w:rPr>
          <w:rFonts w:ascii="Times New Roman" w:hAnsi="Times New Roman" w:cs="Times New Roman"/>
          <w:sz w:val="24"/>
          <w:szCs w:val="24"/>
        </w:rPr>
        <w:t>“</w:t>
      </w:r>
      <w:r>
        <w:rPr>
          <w:rFonts w:ascii="Times New Roman" w:hAnsi="Times New Roman" w:cs="Times New Roman"/>
          <w:sz w:val="24"/>
          <w:szCs w:val="24"/>
        </w:rPr>
        <w:t>sfondate</w:t>
      </w:r>
      <w:r w:rsidR="001A41EC">
        <w:rPr>
          <w:rFonts w:ascii="Times New Roman" w:hAnsi="Times New Roman" w:cs="Times New Roman"/>
          <w:sz w:val="24"/>
          <w:szCs w:val="24"/>
        </w:rPr>
        <w:t>”</w:t>
      </w:r>
      <w:r>
        <w:rPr>
          <w:rFonts w:ascii="Times New Roman" w:hAnsi="Times New Roman" w:cs="Times New Roman"/>
          <w:sz w:val="24"/>
          <w:szCs w:val="24"/>
        </w:rPr>
        <w:t xml:space="preserve"> dalla vita e che non diventino inve</w:t>
      </w:r>
      <w:r w:rsidR="007A1E4D">
        <w:rPr>
          <w:rFonts w:ascii="Times New Roman" w:hAnsi="Times New Roman" w:cs="Times New Roman"/>
          <w:sz w:val="24"/>
          <w:szCs w:val="24"/>
        </w:rPr>
        <w:t xml:space="preserve">ce la vita, costretta dentro </w:t>
      </w:r>
      <w:r>
        <w:rPr>
          <w:rFonts w:ascii="Times New Roman" w:hAnsi="Times New Roman" w:cs="Times New Roman"/>
          <w:sz w:val="24"/>
          <w:szCs w:val="24"/>
        </w:rPr>
        <w:t>definizioni</w:t>
      </w:r>
      <w:r w:rsidR="007A1E4D">
        <w:rPr>
          <w:rFonts w:ascii="Times New Roman" w:hAnsi="Times New Roman" w:cs="Times New Roman"/>
          <w:sz w:val="24"/>
          <w:szCs w:val="24"/>
        </w:rPr>
        <w:t xml:space="preserve"> rigide</w:t>
      </w:r>
      <w:r>
        <w:rPr>
          <w:rFonts w:ascii="Times New Roman" w:hAnsi="Times New Roman" w:cs="Times New Roman"/>
          <w:sz w:val="24"/>
          <w:szCs w:val="24"/>
        </w:rPr>
        <w:t xml:space="preserve">. Ma ciò significa per la teologia che deve </w:t>
      </w:r>
      <w:r w:rsidR="009F23E6">
        <w:rPr>
          <w:rFonts w:ascii="Times New Roman" w:hAnsi="Times New Roman" w:cs="Times New Roman"/>
          <w:sz w:val="24"/>
          <w:szCs w:val="24"/>
        </w:rPr>
        <w:t>mettersi in ricerca</w:t>
      </w:r>
      <w:r>
        <w:rPr>
          <w:rFonts w:ascii="Times New Roman" w:hAnsi="Times New Roman" w:cs="Times New Roman"/>
          <w:sz w:val="24"/>
          <w:szCs w:val="24"/>
        </w:rPr>
        <w:t xml:space="preserve"> con libertà in dialogo costante con le scienze umane e le altre forme della cultura attuale. In sintesi: la chiesa è chiamata a diventare un laboratorio culturale in cui si fa esercizio di un’interpretazione della realtà. L’oggetto di studio è la realtà, riletta in modo performante alla luce dell’evento Cristo e dei doni dello Spirito. Il soggetto di questo esercizio di studio è tutto</w:t>
      </w:r>
      <w:r w:rsidR="005A5B5A">
        <w:rPr>
          <w:rFonts w:ascii="Times New Roman" w:hAnsi="Times New Roman" w:cs="Times New Roman"/>
          <w:sz w:val="24"/>
          <w:szCs w:val="24"/>
        </w:rPr>
        <w:t xml:space="preserve"> il popolo di D</w:t>
      </w:r>
      <w:r>
        <w:rPr>
          <w:rFonts w:ascii="Times New Roman" w:hAnsi="Times New Roman" w:cs="Times New Roman"/>
          <w:sz w:val="24"/>
          <w:szCs w:val="24"/>
        </w:rPr>
        <w:t xml:space="preserve">io e in esso i vari soggetti ministeriali, compresi i teologi e il magistero. </w:t>
      </w:r>
    </w:p>
    <w:p w:rsidR="005A5B5A" w:rsidRDefault="005A5B5A" w:rsidP="007A5D44">
      <w:pPr>
        <w:spacing w:after="0" w:line="240" w:lineRule="auto"/>
        <w:jc w:val="both"/>
        <w:rPr>
          <w:rFonts w:ascii="Times New Roman" w:hAnsi="Times New Roman" w:cs="Times New Roman"/>
          <w:sz w:val="24"/>
          <w:szCs w:val="24"/>
        </w:rPr>
      </w:pPr>
    </w:p>
    <w:p w:rsidR="001A4CF7" w:rsidRDefault="0018180B" w:rsidP="007A5D4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w:t>
      </w:r>
      <w:r w:rsidRPr="0018180B">
        <w:rPr>
          <w:rFonts w:ascii="Times New Roman" w:hAnsi="Times New Roman" w:cs="Times New Roman"/>
          <w:i/>
          <w:sz w:val="24"/>
          <w:szCs w:val="24"/>
        </w:rPr>
        <w:t>)</w:t>
      </w:r>
      <w:r>
        <w:rPr>
          <w:rFonts w:ascii="Times New Roman" w:hAnsi="Times New Roman" w:cs="Times New Roman"/>
          <w:sz w:val="24"/>
          <w:szCs w:val="24"/>
        </w:rPr>
        <w:t xml:space="preserve"> </w:t>
      </w:r>
      <w:r w:rsidR="00D77DF2">
        <w:rPr>
          <w:rFonts w:ascii="Times New Roman" w:hAnsi="Times New Roman" w:cs="Times New Roman"/>
          <w:sz w:val="24"/>
          <w:szCs w:val="24"/>
        </w:rPr>
        <w:t xml:space="preserve">Ciò significa che si deve elaborare una cultura cristiana? </w:t>
      </w:r>
      <w:r w:rsidR="005A5B5A">
        <w:rPr>
          <w:rFonts w:ascii="Times New Roman" w:hAnsi="Times New Roman" w:cs="Times New Roman"/>
          <w:sz w:val="24"/>
          <w:szCs w:val="24"/>
        </w:rPr>
        <w:t xml:space="preserve">Esiste o deve esistere una cultura </w:t>
      </w:r>
      <w:r w:rsidR="004522F5">
        <w:rPr>
          <w:rFonts w:ascii="Times New Roman" w:hAnsi="Times New Roman" w:cs="Times New Roman"/>
          <w:sz w:val="24"/>
          <w:szCs w:val="24"/>
        </w:rPr>
        <w:t>della Chiesa</w:t>
      </w:r>
      <w:r w:rsidR="005A5B5A">
        <w:rPr>
          <w:rFonts w:ascii="Times New Roman" w:hAnsi="Times New Roman" w:cs="Times New Roman"/>
          <w:sz w:val="24"/>
          <w:szCs w:val="24"/>
        </w:rPr>
        <w:t xml:space="preserve">? Si tratta di qualcosa di fisso, unico e immutabile? </w:t>
      </w:r>
      <w:r w:rsidR="00D77DF2">
        <w:rPr>
          <w:rFonts w:ascii="Times New Roman" w:hAnsi="Times New Roman" w:cs="Times New Roman"/>
          <w:sz w:val="24"/>
          <w:szCs w:val="24"/>
        </w:rPr>
        <w:t xml:space="preserve">Sotto certi aspetti </w:t>
      </w:r>
      <w:r w:rsidR="005A5B5A">
        <w:rPr>
          <w:rFonts w:ascii="Times New Roman" w:hAnsi="Times New Roman" w:cs="Times New Roman"/>
          <w:sz w:val="24"/>
          <w:szCs w:val="24"/>
        </w:rPr>
        <w:t>bisogna dire che ci deve essere una cultura cristiana, è necessario che la chiesa sia promotrice di cultura. Ne va dell’identità del suo essere popolo che cammina nella storia. Ma</w:t>
      </w:r>
      <w:r w:rsidR="00D77DF2">
        <w:rPr>
          <w:rFonts w:ascii="Times New Roman" w:hAnsi="Times New Roman" w:cs="Times New Roman"/>
          <w:sz w:val="24"/>
          <w:szCs w:val="24"/>
        </w:rPr>
        <w:t xml:space="preserve"> </w:t>
      </w:r>
      <w:r w:rsidR="005A5B5A">
        <w:rPr>
          <w:rFonts w:ascii="Times New Roman" w:hAnsi="Times New Roman" w:cs="Times New Roman"/>
          <w:sz w:val="24"/>
          <w:szCs w:val="24"/>
        </w:rPr>
        <w:t xml:space="preserve">si deve </w:t>
      </w:r>
      <w:r w:rsidR="00D77DF2">
        <w:rPr>
          <w:rFonts w:ascii="Times New Roman" w:hAnsi="Times New Roman" w:cs="Times New Roman"/>
          <w:sz w:val="24"/>
          <w:szCs w:val="24"/>
        </w:rPr>
        <w:t>evita</w:t>
      </w:r>
      <w:r w:rsidR="005A5B5A">
        <w:rPr>
          <w:rFonts w:ascii="Times New Roman" w:hAnsi="Times New Roman" w:cs="Times New Roman"/>
          <w:sz w:val="24"/>
          <w:szCs w:val="24"/>
        </w:rPr>
        <w:t>re</w:t>
      </w:r>
      <w:r w:rsidR="00D77DF2">
        <w:rPr>
          <w:rFonts w:ascii="Times New Roman" w:hAnsi="Times New Roman" w:cs="Times New Roman"/>
          <w:sz w:val="24"/>
          <w:szCs w:val="24"/>
        </w:rPr>
        <w:t xml:space="preserve"> </w:t>
      </w:r>
      <w:r w:rsidR="005A5B5A">
        <w:rPr>
          <w:rFonts w:ascii="Times New Roman" w:hAnsi="Times New Roman" w:cs="Times New Roman"/>
          <w:sz w:val="24"/>
          <w:szCs w:val="24"/>
        </w:rPr>
        <w:t>di cadere nel</w:t>
      </w:r>
      <w:r w:rsidR="00D77DF2">
        <w:rPr>
          <w:rFonts w:ascii="Times New Roman" w:hAnsi="Times New Roman" w:cs="Times New Roman"/>
          <w:sz w:val="24"/>
          <w:szCs w:val="24"/>
        </w:rPr>
        <w:t xml:space="preserve">l’illusione che </w:t>
      </w:r>
      <w:r w:rsidR="005A5B5A">
        <w:rPr>
          <w:rFonts w:ascii="Times New Roman" w:hAnsi="Times New Roman" w:cs="Times New Roman"/>
          <w:sz w:val="24"/>
          <w:szCs w:val="24"/>
        </w:rPr>
        <w:t xml:space="preserve">debba o </w:t>
      </w:r>
      <w:r w:rsidR="00D77DF2">
        <w:rPr>
          <w:rFonts w:ascii="Times New Roman" w:hAnsi="Times New Roman" w:cs="Times New Roman"/>
          <w:sz w:val="24"/>
          <w:szCs w:val="24"/>
        </w:rPr>
        <w:t>po</w:t>
      </w:r>
      <w:r w:rsidR="005A5B5A">
        <w:rPr>
          <w:rFonts w:ascii="Times New Roman" w:hAnsi="Times New Roman" w:cs="Times New Roman"/>
          <w:sz w:val="24"/>
          <w:szCs w:val="24"/>
        </w:rPr>
        <w:t>s</w:t>
      </w:r>
      <w:r w:rsidR="00D77DF2">
        <w:rPr>
          <w:rFonts w:ascii="Times New Roman" w:hAnsi="Times New Roman" w:cs="Times New Roman"/>
          <w:sz w:val="24"/>
          <w:szCs w:val="24"/>
        </w:rPr>
        <w:t xml:space="preserve">sa esistere </w:t>
      </w:r>
      <w:r w:rsidR="005A5B5A">
        <w:rPr>
          <w:rFonts w:ascii="Times New Roman" w:hAnsi="Times New Roman" w:cs="Times New Roman"/>
          <w:sz w:val="24"/>
          <w:szCs w:val="24"/>
        </w:rPr>
        <w:t xml:space="preserve">una cultura monolitica, in cui si realizza </w:t>
      </w:r>
      <w:r w:rsidR="00D77DF2">
        <w:rPr>
          <w:rFonts w:ascii="Times New Roman" w:hAnsi="Times New Roman" w:cs="Times New Roman"/>
          <w:sz w:val="24"/>
          <w:szCs w:val="24"/>
        </w:rPr>
        <w:t>un’unica logica onnicomprensiva (un p</w:t>
      </w:r>
      <w:r w:rsidR="00597B78">
        <w:rPr>
          <w:rFonts w:ascii="Times New Roman" w:hAnsi="Times New Roman" w:cs="Times New Roman"/>
          <w:sz w:val="24"/>
          <w:szCs w:val="24"/>
        </w:rPr>
        <w:t>unto di vista universale). Bi</w:t>
      </w:r>
      <w:r w:rsidR="00D77DF2">
        <w:rPr>
          <w:rFonts w:ascii="Times New Roman" w:hAnsi="Times New Roman" w:cs="Times New Roman"/>
          <w:sz w:val="24"/>
          <w:szCs w:val="24"/>
        </w:rPr>
        <w:t>s</w:t>
      </w:r>
      <w:r w:rsidR="00597B78">
        <w:rPr>
          <w:rFonts w:ascii="Times New Roman" w:hAnsi="Times New Roman" w:cs="Times New Roman"/>
          <w:sz w:val="24"/>
          <w:szCs w:val="24"/>
        </w:rPr>
        <w:t>o</w:t>
      </w:r>
      <w:r w:rsidR="00D77DF2">
        <w:rPr>
          <w:rFonts w:ascii="Times New Roman" w:hAnsi="Times New Roman" w:cs="Times New Roman"/>
          <w:sz w:val="24"/>
          <w:szCs w:val="24"/>
        </w:rPr>
        <w:t xml:space="preserve">gna </w:t>
      </w:r>
      <w:r w:rsidR="005A5B5A">
        <w:rPr>
          <w:rFonts w:ascii="Times New Roman" w:hAnsi="Times New Roman" w:cs="Times New Roman"/>
          <w:sz w:val="24"/>
          <w:szCs w:val="24"/>
        </w:rPr>
        <w:t>piuttosto</w:t>
      </w:r>
      <w:r w:rsidR="00D77DF2">
        <w:rPr>
          <w:rFonts w:ascii="Times New Roman" w:hAnsi="Times New Roman" w:cs="Times New Roman"/>
          <w:sz w:val="24"/>
          <w:szCs w:val="24"/>
        </w:rPr>
        <w:t xml:space="preserve"> rifarsi all’epistemologia della complessità</w:t>
      </w:r>
      <w:r w:rsidR="005A5B5A">
        <w:rPr>
          <w:rFonts w:ascii="Times New Roman" w:hAnsi="Times New Roman" w:cs="Times New Roman"/>
          <w:sz w:val="24"/>
          <w:szCs w:val="24"/>
        </w:rPr>
        <w:t>, oggi dominante</w:t>
      </w:r>
      <w:r w:rsidR="00D77DF2">
        <w:rPr>
          <w:rFonts w:ascii="Times New Roman" w:hAnsi="Times New Roman" w:cs="Times New Roman"/>
          <w:sz w:val="24"/>
          <w:szCs w:val="24"/>
        </w:rPr>
        <w:t xml:space="preserve">. </w:t>
      </w:r>
      <w:r w:rsidR="005A5B5A">
        <w:rPr>
          <w:rFonts w:ascii="Times New Roman" w:hAnsi="Times New Roman" w:cs="Times New Roman"/>
          <w:sz w:val="24"/>
          <w:szCs w:val="24"/>
        </w:rPr>
        <w:t>Rispetto a questa complessità, l</w:t>
      </w:r>
      <w:r w:rsidR="00D77DF2">
        <w:rPr>
          <w:rFonts w:ascii="Times New Roman" w:hAnsi="Times New Roman" w:cs="Times New Roman"/>
          <w:sz w:val="24"/>
          <w:szCs w:val="24"/>
        </w:rPr>
        <w:t>a ricerca di esattezza concettuale</w:t>
      </w:r>
      <w:r w:rsidR="005A5B5A">
        <w:rPr>
          <w:rFonts w:ascii="Times New Roman" w:hAnsi="Times New Roman" w:cs="Times New Roman"/>
          <w:sz w:val="24"/>
          <w:szCs w:val="24"/>
        </w:rPr>
        <w:t xml:space="preserve">, che ha dominato tanta parte della teologia, </w:t>
      </w:r>
      <w:r w:rsidR="00D77DF2">
        <w:rPr>
          <w:rFonts w:ascii="Times New Roman" w:hAnsi="Times New Roman" w:cs="Times New Roman"/>
          <w:sz w:val="24"/>
          <w:szCs w:val="24"/>
        </w:rPr>
        <w:t>può portare a perdere la vita integrale</w:t>
      </w:r>
      <w:r w:rsidR="005A5B5A">
        <w:rPr>
          <w:rFonts w:ascii="Times New Roman" w:hAnsi="Times New Roman" w:cs="Times New Roman"/>
          <w:sz w:val="24"/>
          <w:szCs w:val="24"/>
        </w:rPr>
        <w:t xml:space="preserve">, </w:t>
      </w:r>
      <w:r w:rsidR="004522F5">
        <w:rPr>
          <w:rFonts w:ascii="Times New Roman" w:hAnsi="Times New Roman" w:cs="Times New Roman"/>
          <w:sz w:val="24"/>
          <w:szCs w:val="24"/>
        </w:rPr>
        <w:t xml:space="preserve">con </w:t>
      </w:r>
      <w:r w:rsidR="005A5B5A">
        <w:rPr>
          <w:rFonts w:ascii="Times New Roman" w:hAnsi="Times New Roman" w:cs="Times New Roman"/>
          <w:sz w:val="24"/>
          <w:szCs w:val="24"/>
        </w:rPr>
        <w:t>la sua complessità</w:t>
      </w:r>
      <w:r w:rsidR="004522F5">
        <w:rPr>
          <w:rFonts w:ascii="Times New Roman" w:hAnsi="Times New Roman" w:cs="Times New Roman"/>
          <w:sz w:val="24"/>
          <w:szCs w:val="24"/>
        </w:rPr>
        <w:t>,</w:t>
      </w:r>
      <w:r w:rsidR="005A5B5A">
        <w:rPr>
          <w:rFonts w:ascii="Times New Roman" w:hAnsi="Times New Roman" w:cs="Times New Roman"/>
          <w:sz w:val="24"/>
          <w:szCs w:val="24"/>
        </w:rPr>
        <w:t xml:space="preserve"> </w:t>
      </w:r>
      <w:r w:rsidR="004522F5">
        <w:rPr>
          <w:rFonts w:ascii="Times New Roman" w:hAnsi="Times New Roman" w:cs="Times New Roman"/>
          <w:sz w:val="24"/>
          <w:szCs w:val="24"/>
        </w:rPr>
        <w:t>spingendo</w:t>
      </w:r>
      <w:r w:rsidR="00D77DF2">
        <w:rPr>
          <w:rFonts w:ascii="Times New Roman" w:hAnsi="Times New Roman" w:cs="Times New Roman"/>
          <w:sz w:val="24"/>
          <w:szCs w:val="24"/>
        </w:rPr>
        <w:t xml:space="preserve"> a semplificare la realtà</w:t>
      </w:r>
      <w:r w:rsidR="005A5B5A">
        <w:rPr>
          <w:rFonts w:ascii="Times New Roman" w:hAnsi="Times New Roman" w:cs="Times New Roman"/>
          <w:sz w:val="24"/>
          <w:szCs w:val="24"/>
        </w:rPr>
        <w:t>, per poterla dominare</w:t>
      </w:r>
      <w:r w:rsidR="00D77DF2">
        <w:rPr>
          <w:rFonts w:ascii="Times New Roman" w:hAnsi="Times New Roman" w:cs="Times New Roman"/>
          <w:sz w:val="24"/>
          <w:szCs w:val="24"/>
        </w:rPr>
        <w:t xml:space="preserve">. </w:t>
      </w:r>
      <w:r w:rsidR="00545682">
        <w:rPr>
          <w:rFonts w:ascii="Times New Roman" w:hAnsi="Times New Roman" w:cs="Times New Roman"/>
          <w:sz w:val="24"/>
          <w:szCs w:val="24"/>
        </w:rPr>
        <w:t xml:space="preserve">La vita </w:t>
      </w:r>
      <w:r w:rsidR="005A5B5A">
        <w:rPr>
          <w:rFonts w:ascii="Times New Roman" w:hAnsi="Times New Roman" w:cs="Times New Roman"/>
          <w:sz w:val="24"/>
          <w:szCs w:val="24"/>
        </w:rPr>
        <w:t xml:space="preserve">invece </w:t>
      </w:r>
      <w:r w:rsidR="00545682">
        <w:rPr>
          <w:rFonts w:ascii="Times New Roman" w:hAnsi="Times New Roman" w:cs="Times New Roman"/>
          <w:sz w:val="24"/>
          <w:szCs w:val="24"/>
        </w:rPr>
        <w:t>è processuale, non può essere fissata in definizioni stabili. La cultura</w:t>
      </w:r>
      <w:r w:rsidR="005A5B5A">
        <w:rPr>
          <w:rFonts w:ascii="Times New Roman" w:hAnsi="Times New Roman" w:cs="Times New Roman"/>
          <w:sz w:val="24"/>
          <w:szCs w:val="24"/>
        </w:rPr>
        <w:t>, del resto,</w:t>
      </w:r>
      <w:r w:rsidR="00545682">
        <w:rPr>
          <w:rFonts w:ascii="Times New Roman" w:hAnsi="Times New Roman" w:cs="Times New Roman"/>
          <w:sz w:val="24"/>
          <w:szCs w:val="24"/>
        </w:rPr>
        <w:t xml:space="preserve"> non </w:t>
      </w:r>
      <w:r w:rsidR="005A5B5A">
        <w:rPr>
          <w:rFonts w:ascii="Times New Roman" w:hAnsi="Times New Roman" w:cs="Times New Roman"/>
          <w:sz w:val="24"/>
          <w:szCs w:val="24"/>
        </w:rPr>
        <w:t>è preoccupata tanto di</w:t>
      </w:r>
      <w:r w:rsidR="00545682">
        <w:rPr>
          <w:rFonts w:ascii="Times New Roman" w:hAnsi="Times New Roman" w:cs="Times New Roman"/>
          <w:sz w:val="24"/>
          <w:szCs w:val="24"/>
        </w:rPr>
        <w:t xml:space="preserve"> definire, </w:t>
      </w:r>
      <w:r w:rsidR="00B40C68">
        <w:rPr>
          <w:rFonts w:ascii="Times New Roman" w:hAnsi="Times New Roman" w:cs="Times New Roman"/>
          <w:sz w:val="24"/>
          <w:szCs w:val="24"/>
        </w:rPr>
        <w:t>quanto piuttosto di</w:t>
      </w:r>
      <w:r w:rsidR="005A5B5A">
        <w:rPr>
          <w:rFonts w:ascii="Times New Roman" w:hAnsi="Times New Roman" w:cs="Times New Roman"/>
          <w:sz w:val="24"/>
          <w:szCs w:val="24"/>
        </w:rPr>
        <w:t xml:space="preserve"> dare significati all’</w:t>
      </w:r>
      <w:r w:rsidR="00545682">
        <w:rPr>
          <w:rFonts w:ascii="Times New Roman" w:hAnsi="Times New Roman" w:cs="Times New Roman"/>
          <w:sz w:val="24"/>
          <w:szCs w:val="24"/>
        </w:rPr>
        <w:t xml:space="preserve">agire, </w:t>
      </w:r>
      <w:r w:rsidR="005A5B5A">
        <w:rPr>
          <w:rFonts w:ascii="Times New Roman" w:hAnsi="Times New Roman" w:cs="Times New Roman"/>
          <w:sz w:val="24"/>
          <w:szCs w:val="24"/>
        </w:rPr>
        <w:t xml:space="preserve">vuole aiutare ad </w:t>
      </w:r>
      <w:r w:rsidR="00545682">
        <w:rPr>
          <w:rFonts w:ascii="Times New Roman" w:hAnsi="Times New Roman" w:cs="Times New Roman"/>
          <w:sz w:val="24"/>
          <w:szCs w:val="24"/>
        </w:rPr>
        <w:t>abitare</w:t>
      </w:r>
      <w:r w:rsidR="005A5B5A">
        <w:rPr>
          <w:rFonts w:ascii="Times New Roman" w:hAnsi="Times New Roman" w:cs="Times New Roman"/>
          <w:sz w:val="24"/>
          <w:szCs w:val="24"/>
        </w:rPr>
        <w:t xml:space="preserve"> il mondo</w:t>
      </w:r>
      <w:r w:rsidR="00545682">
        <w:rPr>
          <w:rFonts w:ascii="Times New Roman" w:hAnsi="Times New Roman" w:cs="Times New Roman"/>
          <w:sz w:val="24"/>
          <w:szCs w:val="24"/>
        </w:rPr>
        <w:t>, significare</w:t>
      </w:r>
      <w:r w:rsidR="005A5B5A">
        <w:rPr>
          <w:rFonts w:ascii="Times New Roman" w:hAnsi="Times New Roman" w:cs="Times New Roman"/>
          <w:sz w:val="24"/>
          <w:szCs w:val="24"/>
        </w:rPr>
        <w:t xml:space="preserve"> la realtà</w:t>
      </w:r>
      <w:r w:rsidR="00545682">
        <w:rPr>
          <w:rFonts w:ascii="Times New Roman" w:hAnsi="Times New Roman" w:cs="Times New Roman"/>
          <w:sz w:val="24"/>
          <w:szCs w:val="24"/>
        </w:rPr>
        <w:t xml:space="preserve">, </w:t>
      </w:r>
      <w:r w:rsidR="005A5B5A">
        <w:rPr>
          <w:rFonts w:ascii="Times New Roman" w:hAnsi="Times New Roman" w:cs="Times New Roman"/>
          <w:sz w:val="24"/>
          <w:szCs w:val="24"/>
        </w:rPr>
        <w:t xml:space="preserve">a </w:t>
      </w:r>
      <w:r w:rsidR="00545682">
        <w:rPr>
          <w:rFonts w:ascii="Times New Roman" w:hAnsi="Times New Roman" w:cs="Times New Roman"/>
          <w:sz w:val="24"/>
          <w:szCs w:val="24"/>
        </w:rPr>
        <w:t>decidere</w:t>
      </w:r>
      <w:r w:rsidR="005A5B5A">
        <w:rPr>
          <w:rFonts w:ascii="Times New Roman" w:hAnsi="Times New Roman" w:cs="Times New Roman"/>
          <w:sz w:val="24"/>
          <w:szCs w:val="24"/>
        </w:rPr>
        <w:t xml:space="preserve"> di sé e del proprio bene</w:t>
      </w:r>
      <w:r w:rsidR="00545682">
        <w:rPr>
          <w:rFonts w:ascii="Times New Roman" w:hAnsi="Times New Roman" w:cs="Times New Roman"/>
          <w:sz w:val="24"/>
          <w:szCs w:val="24"/>
        </w:rPr>
        <w:t>. Oltre alla teoria, con le sue definizioni e regole chiare, c</w:t>
      </w:r>
      <w:r w:rsidR="005A5B5A">
        <w:rPr>
          <w:rFonts w:ascii="Times New Roman" w:hAnsi="Times New Roman" w:cs="Times New Roman"/>
          <w:sz w:val="24"/>
          <w:szCs w:val="24"/>
        </w:rPr>
        <w:t>i deve essere</w:t>
      </w:r>
      <w:r w:rsidR="00545682">
        <w:rPr>
          <w:rFonts w:ascii="Times New Roman" w:hAnsi="Times New Roman" w:cs="Times New Roman"/>
          <w:sz w:val="24"/>
          <w:szCs w:val="24"/>
        </w:rPr>
        <w:t xml:space="preserve"> la pratica (atto, gesto, corpo) e quindi la vita, che eccede ogni definizione rigida. </w:t>
      </w:r>
    </w:p>
    <w:p w:rsidR="00597B78" w:rsidRDefault="005A5B5A"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Ritorna la domanda: d</w:t>
      </w:r>
      <w:r w:rsidR="00597B78">
        <w:rPr>
          <w:rFonts w:ascii="Times New Roman" w:hAnsi="Times New Roman" w:cs="Times New Roman"/>
          <w:sz w:val="24"/>
          <w:szCs w:val="24"/>
        </w:rPr>
        <w:t xml:space="preserve">i fronte a questo complesso intreccio tra cultura e Chiesa, culture e vangelo, cultura e identità, possiamo affermare che la Chiesa ha e deve avere una sua propria cultura? </w:t>
      </w:r>
    </w:p>
    <w:p w:rsidR="00B40C68" w:rsidRDefault="00597B78"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Partiamo dalla precisazione che proprio i </w:t>
      </w:r>
      <w:r w:rsidRPr="00597B78">
        <w:rPr>
          <w:rFonts w:ascii="Times New Roman" w:hAnsi="Times New Roman" w:cs="Times New Roman"/>
          <w:i/>
          <w:sz w:val="24"/>
          <w:szCs w:val="24"/>
        </w:rPr>
        <w:t xml:space="preserve">Cultural </w:t>
      </w:r>
      <w:proofErr w:type="spellStart"/>
      <w:r w:rsidRPr="00597B78">
        <w:rPr>
          <w:rFonts w:ascii="Times New Roman" w:hAnsi="Times New Roman" w:cs="Times New Roman"/>
          <w:i/>
          <w:sz w:val="24"/>
          <w:szCs w:val="24"/>
        </w:rPr>
        <w:t>Studies</w:t>
      </w:r>
      <w:proofErr w:type="spellEnd"/>
      <w:r>
        <w:rPr>
          <w:rFonts w:ascii="Times New Roman" w:hAnsi="Times New Roman" w:cs="Times New Roman"/>
          <w:sz w:val="24"/>
          <w:szCs w:val="24"/>
        </w:rPr>
        <w:t xml:space="preserve"> hanno messo in discussione l’assunzione di un quadro apriori che consenta di classificare il reale da un unico punto di vista unitario e compatto. Ciò non toglie che si debba trovare un accesso possibile al reale, ma lo si deve fare meno con</w:t>
      </w:r>
      <w:r w:rsidR="005A5B5A">
        <w:rPr>
          <w:rFonts w:ascii="Times New Roman" w:hAnsi="Times New Roman" w:cs="Times New Roman"/>
          <w:sz w:val="24"/>
          <w:szCs w:val="24"/>
        </w:rPr>
        <w:t xml:space="preserve"> un grande codice di significati</w:t>
      </w:r>
      <w:r>
        <w:rPr>
          <w:rFonts w:ascii="Times New Roman" w:hAnsi="Times New Roman" w:cs="Times New Roman"/>
          <w:sz w:val="24"/>
          <w:szCs w:val="24"/>
        </w:rPr>
        <w:t xml:space="preserve"> e più con una logica pragmatica, che prenda le mosse da reali particolari</w:t>
      </w:r>
      <w:r w:rsidR="005A5B5A">
        <w:rPr>
          <w:rFonts w:ascii="Times New Roman" w:hAnsi="Times New Roman" w:cs="Times New Roman"/>
          <w:sz w:val="24"/>
          <w:szCs w:val="24"/>
        </w:rPr>
        <w:t>,</w:t>
      </w:r>
      <w:r>
        <w:rPr>
          <w:rFonts w:ascii="Times New Roman" w:hAnsi="Times New Roman" w:cs="Times New Roman"/>
          <w:sz w:val="24"/>
          <w:szCs w:val="24"/>
        </w:rPr>
        <w:t xml:space="preserve"> più che da quadri a priori. </w:t>
      </w:r>
      <w:r w:rsidR="005A5B5A">
        <w:rPr>
          <w:rFonts w:ascii="Times New Roman" w:hAnsi="Times New Roman" w:cs="Times New Roman"/>
          <w:sz w:val="24"/>
          <w:szCs w:val="24"/>
        </w:rPr>
        <w:t>N</w:t>
      </w:r>
      <w:r>
        <w:rPr>
          <w:rFonts w:ascii="Times New Roman" w:hAnsi="Times New Roman" w:cs="Times New Roman"/>
          <w:sz w:val="24"/>
          <w:szCs w:val="24"/>
        </w:rPr>
        <w:t>on si trova nella storia un punto i</w:t>
      </w:r>
      <w:r w:rsidR="005A5B5A">
        <w:rPr>
          <w:rFonts w:ascii="Times New Roman" w:hAnsi="Times New Roman" w:cs="Times New Roman"/>
          <w:sz w:val="24"/>
          <w:szCs w:val="24"/>
        </w:rPr>
        <w:t>n cui forma e contenuto coincido</w:t>
      </w:r>
      <w:r>
        <w:rPr>
          <w:rFonts w:ascii="Times New Roman" w:hAnsi="Times New Roman" w:cs="Times New Roman"/>
          <w:sz w:val="24"/>
          <w:szCs w:val="24"/>
        </w:rPr>
        <w:t>no perfettamente</w:t>
      </w:r>
      <w:r w:rsidR="00B40C68">
        <w:rPr>
          <w:rFonts w:ascii="Times New Roman" w:hAnsi="Times New Roman" w:cs="Times New Roman"/>
          <w:sz w:val="24"/>
          <w:szCs w:val="24"/>
        </w:rPr>
        <w:t>,</w:t>
      </w:r>
      <w:r>
        <w:rPr>
          <w:rFonts w:ascii="Times New Roman" w:hAnsi="Times New Roman" w:cs="Times New Roman"/>
          <w:sz w:val="24"/>
          <w:szCs w:val="24"/>
        </w:rPr>
        <w:t xml:space="preserve"> realizzando l’essenza, ma solo intrecci più o meno riusciti, in cui non c’è mai semplice identità e sovrapposizione o distinzione radicale. </w:t>
      </w:r>
      <w:r w:rsidR="005A5B5A">
        <w:rPr>
          <w:rFonts w:ascii="Times New Roman" w:hAnsi="Times New Roman" w:cs="Times New Roman"/>
          <w:sz w:val="24"/>
          <w:szCs w:val="24"/>
        </w:rPr>
        <w:t xml:space="preserve">Ma allora ha senso cercare una cultura cristiana, propria della chiesa? </w:t>
      </w:r>
      <w:r>
        <w:rPr>
          <w:rFonts w:ascii="Times New Roman" w:hAnsi="Times New Roman" w:cs="Times New Roman"/>
          <w:sz w:val="24"/>
          <w:szCs w:val="24"/>
        </w:rPr>
        <w:t>La risposta sembrerebbe negativa, dal momento che il popolo di Dio cammina tra culture e società diverse senza identificarsi in maniera speciale con una cultura o società, ma condividendo tutto ciò che è autenticamente umano nell’unità fraterna della famiglia umana (GS 56)</w:t>
      </w:r>
      <w:r w:rsidR="007E4407">
        <w:rPr>
          <w:rFonts w:ascii="Times New Roman" w:hAnsi="Times New Roman" w:cs="Times New Roman"/>
          <w:sz w:val="24"/>
          <w:szCs w:val="24"/>
        </w:rPr>
        <w:t xml:space="preserve">. Eppure </w:t>
      </w:r>
      <w:r w:rsidR="007E4407" w:rsidRPr="00B40C68">
        <w:rPr>
          <w:rFonts w:ascii="Times New Roman" w:hAnsi="Times New Roman" w:cs="Times New Roman"/>
          <w:i/>
          <w:sz w:val="24"/>
          <w:szCs w:val="24"/>
        </w:rPr>
        <w:t xml:space="preserve">per essere popolo </w:t>
      </w:r>
      <w:r w:rsidR="00B40C68">
        <w:rPr>
          <w:rFonts w:ascii="Times New Roman" w:hAnsi="Times New Roman" w:cs="Times New Roman"/>
          <w:i/>
          <w:sz w:val="24"/>
          <w:szCs w:val="24"/>
        </w:rPr>
        <w:t xml:space="preserve">e sentirsi tali </w:t>
      </w:r>
      <w:r w:rsidR="007E4407" w:rsidRPr="00B40C68">
        <w:rPr>
          <w:rFonts w:ascii="Times New Roman" w:hAnsi="Times New Roman" w:cs="Times New Roman"/>
          <w:i/>
          <w:sz w:val="24"/>
          <w:szCs w:val="24"/>
        </w:rPr>
        <w:t>bisogna avere una cultura condivisa</w:t>
      </w:r>
      <w:r w:rsidR="007E4407">
        <w:rPr>
          <w:rFonts w:ascii="Times New Roman" w:hAnsi="Times New Roman" w:cs="Times New Roman"/>
          <w:sz w:val="24"/>
          <w:szCs w:val="24"/>
        </w:rPr>
        <w:t xml:space="preserve"> (GS 58). </w:t>
      </w:r>
      <w:r w:rsidR="005A5B5A">
        <w:rPr>
          <w:rFonts w:ascii="Times New Roman" w:hAnsi="Times New Roman" w:cs="Times New Roman"/>
          <w:sz w:val="24"/>
          <w:szCs w:val="24"/>
        </w:rPr>
        <w:t xml:space="preserve">Si pone allora l’alternativa: </w:t>
      </w:r>
      <w:r w:rsidR="0061361D">
        <w:rPr>
          <w:rFonts w:ascii="Times New Roman" w:hAnsi="Times New Roman" w:cs="Times New Roman"/>
          <w:sz w:val="24"/>
          <w:szCs w:val="24"/>
        </w:rPr>
        <w:t xml:space="preserve">dobbiamo riaffermare la cultura del passato, anche se morta o irrilevante o elaborare un’altra cultura, più attuale? </w:t>
      </w:r>
      <w:r w:rsidR="007E4407">
        <w:rPr>
          <w:rFonts w:ascii="Times New Roman" w:hAnsi="Times New Roman" w:cs="Times New Roman"/>
          <w:sz w:val="24"/>
          <w:szCs w:val="24"/>
        </w:rPr>
        <w:t xml:space="preserve"> </w:t>
      </w:r>
      <w:r w:rsidR="0061361D">
        <w:rPr>
          <w:rFonts w:ascii="Times New Roman" w:hAnsi="Times New Roman" w:cs="Times New Roman"/>
          <w:sz w:val="24"/>
          <w:szCs w:val="24"/>
        </w:rPr>
        <w:t>Questa nuova cultura deve essere magari meno deduttiva</w:t>
      </w:r>
      <w:r w:rsidR="007E4407">
        <w:rPr>
          <w:rFonts w:ascii="Times New Roman" w:hAnsi="Times New Roman" w:cs="Times New Roman"/>
          <w:sz w:val="24"/>
          <w:szCs w:val="24"/>
        </w:rPr>
        <w:t xml:space="preserve">, </w:t>
      </w:r>
      <w:r w:rsidR="0061361D">
        <w:rPr>
          <w:rFonts w:ascii="Times New Roman" w:hAnsi="Times New Roman" w:cs="Times New Roman"/>
          <w:sz w:val="24"/>
          <w:szCs w:val="24"/>
        </w:rPr>
        <w:t>cioè meno preoccupata di</w:t>
      </w:r>
      <w:r w:rsidR="007E4407">
        <w:rPr>
          <w:rFonts w:ascii="Times New Roman" w:hAnsi="Times New Roman" w:cs="Times New Roman"/>
          <w:sz w:val="24"/>
          <w:szCs w:val="24"/>
        </w:rPr>
        <w:t xml:space="preserve"> ricava</w:t>
      </w:r>
      <w:r w:rsidR="0061361D">
        <w:rPr>
          <w:rFonts w:ascii="Times New Roman" w:hAnsi="Times New Roman" w:cs="Times New Roman"/>
          <w:sz w:val="24"/>
          <w:szCs w:val="24"/>
        </w:rPr>
        <w:t>re regole e certezze</w:t>
      </w:r>
      <w:r w:rsidR="007E4407">
        <w:rPr>
          <w:rFonts w:ascii="Times New Roman" w:hAnsi="Times New Roman" w:cs="Times New Roman"/>
          <w:sz w:val="24"/>
          <w:szCs w:val="24"/>
        </w:rPr>
        <w:t xml:space="preserve"> da principi, valori e </w:t>
      </w:r>
      <w:r w:rsidR="00B40C68">
        <w:rPr>
          <w:rFonts w:ascii="Times New Roman" w:hAnsi="Times New Roman" w:cs="Times New Roman"/>
          <w:sz w:val="24"/>
          <w:szCs w:val="24"/>
        </w:rPr>
        <w:t>norme</w:t>
      </w:r>
      <w:r w:rsidR="007E4407">
        <w:rPr>
          <w:rFonts w:ascii="Times New Roman" w:hAnsi="Times New Roman" w:cs="Times New Roman"/>
          <w:sz w:val="24"/>
          <w:szCs w:val="24"/>
        </w:rPr>
        <w:t xml:space="preserve"> </w:t>
      </w:r>
      <w:r w:rsidR="0061361D">
        <w:rPr>
          <w:rFonts w:ascii="Times New Roman" w:hAnsi="Times New Roman" w:cs="Times New Roman"/>
          <w:sz w:val="24"/>
          <w:szCs w:val="24"/>
        </w:rPr>
        <w:t>chiare, capaci di fondare un co</w:t>
      </w:r>
      <w:r w:rsidR="004522F5">
        <w:rPr>
          <w:rFonts w:ascii="Times New Roman" w:hAnsi="Times New Roman" w:cs="Times New Roman"/>
          <w:sz w:val="24"/>
          <w:szCs w:val="24"/>
        </w:rPr>
        <w:t>mportamento o uno stile di vita?</w:t>
      </w:r>
      <w:r w:rsidR="0061361D">
        <w:rPr>
          <w:rFonts w:ascii="Times New Roman" w:hAnsi="Times New Roman" w:cs="Times New Roman"/>
          <w:sz w:val="24"/>
          <w:szCs w:val="24"/>
        </w:rPr>
        <w:t xml:space="preserve"> In tal caso </w:t>
      </w:r>
      <w:r w:rsidR="00B40C68">
        <w:rPr>
          <w:rFonts w:ascii="Times New Roman" w:hAnsi="Times New Roman" w:cs="Times New Roman"/>
          <w:sz w:val="24"/>
          <w:szCs w:val="24"/>
        </w:rPr>
        <w:t>dovrebbe forse</w:t>
      </w:r>
      <w:r w:rsidR="0061361D">
        <w:rPr>
          <w:rFonts w:ascii="Times New Roman" w:hAnsi="Times New Roman" w:cs="Times New Roman"/>
          <w:sz w:val="24"/>
          <w:szCs w:val="24"/>
        </w:rPr>
        <w:t xml:space="preserve"> essere </w:t>
      </w:r>
      <w:r w:rsidR="00B40C68">
        <w:rPr>
          <w:rFonts w:ascii="Times New Roman" w:hAnsi="Times New Roman" w:cs="Times New Roman"/>
          <w:sz w:val="24"/>
          <w:szCs w:val="24"/>
        </w:rPr>
        <w:t>piuttosto</w:t>
      </w:r>
      <w:r w:rsidR="0061361D">
        <w:rPr>
          <w:rFonts w:ascii="Times New Roman" w:hAnsi="Times New Roman" w:cs="Times New Roman"/>
          <w:sz w:val="24"/>
          <w:szCs w:val="24"/>
        </w:rPr>
        <w:t xml:space="preserve"> induttiva, tale cioè da partire</w:t>
      </w:r>
      <w:r w:rsidR="007E4407">
        <w:rPr>
          <w:rFonts w:ascii="Times New Roman" w:hAnsi="Times New Roman" w:cs="Times New Roman"/>
          <w:sz w:val="24"/>
          <w:szCs w:val="24"/>
        </w:rPr>
        <w:t xml:space="preserve"> da opinioni, convenzioni, desideri, processi storici</w:t>
      </w:r>
      <w:r w:rsidR="0061361D">
        <w:rPr>
          <w:rFonts w:ascii="Times New Roman" w:hAnsi="Times New Roman" w:cs="Times New Roman"/>
          <w:sz w:val="24"/>
          <w:szCs w:val="24"/>
        </w:rPr>
        <w:t xml:space="preserve"> </w:t>
      </w:r>
      <w:r w:rsidR="007E4407">
        <w:rPr>
          <w:rFonts w:ascii="Times New Roman" w:hAnsi="Times New Roman" w:cs="Times New Roman"/>
          <w:sz w:val="24"/>
          <w:szCs w:val="24"/>
        </w:rPr>
        <w:t>contingenti</w:t>
      </w:r>
      <w:r w:rsidR="0061361D">
        <w:rPr>
          <w:rFonts w:ascii="Times New Roman" w:hAnsi="Times New Roman" w:cs="Times New Roman"/>
          <w:sz w:val="24"/>
          <w:szCs w:val="24"/>
        </w:rPr>
        <w:t>,</w:t>
      </w:r>
      <w:r w:rsidR="007E4407">
        <w:rPr>
          <w:rFonts w:ascii="Times New Roman" w:hAnsi="Times New Roman" w:cs="Times New Roman"/>
          <w:sz w:val="24"/>
          <w:szCs w:val="24"/>
        </w:rPr>
        <w:t xml:space="preserve"> procedendo </w:t>
      </w:r>
      <w:r w:rsidR="00B40C68">
        <w:rPr>
          <w:rFonts w:ascii="Times New Roman" w:hAnsi="Times New Roman" w:cs="Times New Roman"/>
          <w:sz w:val="24"/>
          <w:szCs w:val="24"/>
        </w:rPr>
        <w:t xml:space="preserve">appunto </w:t>
      </w:r>
      <w:r w:rsidR="007E4407">
        <w:rPr>
          <w:rFonts w:ascii="Times New Roman" w:hAnsi="Times New Roman" w:cs="Times New Roman"/>
          <w:sz w:val="24"/>
          <w:szCs w:val="24"/>
        </w:rPr>
        <w:t xml:space="preserve">induttivamente </w:t>
      </w:r>
      <w:r w:rsidR="0061361D">
        <w:rPr>
          <w:rFonts w:ascii="Times New Roman" w:hAnsi="Times New Roman" w:cs="Times New Roman"/>
          <w:sz w:val="24"/>
          <w:szCs w:val="24"/>
        </w:rPr>
        <w:t>dalle diverse situazioni</w:t>
      </w:r>
      <w:r w:rsidR="004522F5">
        <w:rPr>
          <w:rFonts w:ascii="Times New Roman" w:hAnsi="Times New Roman" w:cs="Times New Roman"/>
          <w:sz w:val="24"/>
          <w:szCs w:val="24"/>
        </w:rPr>
        <w:t>, nel proporre il vangelo?</w:t>
      </w:r>
      <w:r w:rsidR="007E4407">
        <w:rPr>
          <w:rFonts w:ascii="Times New Roman" w:hAnsi="Times New Roman" w:cs="Times New Roman"/>
          <w:sz w:val="24"/>
          <w:szCs w:val="24"/>
        </w:rPr>
        <w:t xml:space="preserve"> </w:t>
      </w:r>
      <w:r w:rsidR="00B40C68">
        <w:rPr>
          <w:rFonts w:ascii="Times New Roman" w:hAnsi="Times New Roman" w:cs="Times New Roman"/>
          <w:sz w:val="24"/>
          <w:szCs w:val="24"/>
        </w:rPr>
        <w:t xml:space="preserve">Ma forse la vera sfida consiste proprio nel </w:t>
      </w:r>
      <w:r w:rsidR="007E4407">
        <w:rPr>
          <w:rFonts w:ascii="Times New Roman" w:hAnsi="Times New Roman" w:cs="Times New Roman"/>
          <w:sz w:val="24"/>
          <w:szCs w:val="24"/>
        </w:rPr>
        <w:t xml:space="preserve">tenere intrecciate queste due logiche in una dinamica interpretativa. È quanto è accaduto al Vaticano II: </w:t>
      </w:r>
      <w:r w:rsidR="00B40C68">
        <w:rPr>
          <w:rFonts w:ascii="Times New Roman" w:hAnsi="Times New Roman" w:cs="Times New Roman"/>
          <w:sz w:val="24"/>
          <w:szCs w:val="24"/>
        </w:rPr>
        <w:t xml:space="preserve">il Concilio </w:t>
      </w:r>
      <w:r w:rsidR="007E4407">
        <w:rPr>
          <w:rFonts w:ascii="Times New Roman" w:hAnsi="Times New Roman" w:cs="Times New Roman"/>
          <w:sz w:val="24"/>
          <w:szCs w:val="24"/>
        </w:rPr>
        <w:t xml:space="preserve">non ha scelto tra una logica deduttiva e una induttiva, ma ha introdotto una logica storico-salvifica che ha articolato e fatto funzionare insieme </w:t>
      </w:r>
      <w:r w:rsidR="007E4407">
        <w:rPr>
          <w:rFonts w:ascii="Times New Roman" w:hAnsi="Times New Roman" w:cs="Times New Roman"/>
          <w:sz w:val="24"/>
          <w:szCs w:val="24"/>
        </w:rPr>
        <w:lastRenderedPageBreak/>
        <w:t>deduttivo, induttivo e interpretativo. C’è qualcosa che si deduce dal vangelo, dal</w:t>
      </w:r>
      <w:r w:rsidR="006F0310">
        <w:rPr>
          <w:rFonts w:ascii="Times New Roman" w:hAnsi="Times New Roman" w:cs="Times New Roman"/>
          <w:sz w:val="24"/>
          <w:szCs w:val="24"/>
        </w:rPr>
        <w:t>la mediazione della Chiesa, dal</w:t>
      </w:r>
      <w:r w:rsidR="007E4407">
        <w:rPr>
          <w:rFonts w:ascii="Times New Roman" w:hAnsi="Times New Roman" w:cs="Times New Roman"/>
          <w:sz w:val="24"/>
          <w:szCs w:val="24"/>
        </w:rPr>
        <w:t>l</w:t>
      </w:r>
      <w:r w:rsidR="006F0310">
        <w:rPr>
          <w:rFonts w:ascii="Times New Roman" w:hAnsi="Times New Roman" w:cs="Times New Roman"/>
          <w:sz w:val="24"/>
          <w:szCs w:val="24"/>
        </w:rPr>
        <w:t>a</w:t>
      </w:r>
      <w:r w:rsidR="007E4407">
        <w:rPr>
          <w:rFonts w:ascii="Times New Roman" w:hAnsi="Times New Roman" w:cs="Times New Roman"/>
          <w:sz w:val="24"/>
          <w:szCs w:val="24"/>
        </w:rPr>
        <w:t xml:space="preserve"> logica sacramentaria… c’è qualcosa </w:t>
      </w:r>
      <w:r w:rsidR="00585AE7">
        <w:rPr>
          <w:rFonts w:ascii="Times New Roman" w:hAnsi="Times New Roman" w:cs="Times New Roman"/>
          <w:sz w:val="24"/>
          <w:szCs w:val="24"/>
        </w:rPr>
        <w:t xml:space="preserve">d’altro </w:t>
      </w:r>
      <w:r w:rsidR="007E4407">
        <w:rPr>
          <w:rFonts w:ascii="Times New Roman" w:hAnsi="Times New Roman" w:cs="Times New Roman"/>
          <w:sz w:val="24"/>
          <w:szCs w:val="24"/>
        </w:rPr>
        <w:t>che si induce dalla pr</w:t>
      </w:r>
      <w:r w:rsidR="00585AE7">
        <w:rPr>
          <w:rFonts w:ascii="Times New Roman" w:hAnsi="Times New Roman" w:cs="Times New Roman"/>
          <w:sz w:val="24"/>
          <w:szCs w:val="24"/>
        </w:rPr>
        <w:t>atica della vita nel mondo</w:t>
      </w:r>
      <w:r w:rsidR="006F0310">
        <w:rPr>
          <w:rFonts w:ascii="Times New Roman" w:hAnsi="Times New Roman" w:cs="Times New Roman"/>
          <w:sz w:val="24"/>
          <w:szCs w:val="24"/>
        </w:rPr>
        <w:t xml:space="preserve"> e i</w:t>
      </w:r>
      <w:r w:rsidR="007E4407">
        <w:rPr>
          <w:rFonts w:ascii="Times New Roman" w:hAnsi="Times New Roman" w:cs="Times New Roman"/>
          <w:sz w:val="24"/>
          <w:szCs w:val="24"/>
        </w:rPr>
        <w:t>n</w:t>
      </w:r>
      <w:r w:rsidR="006F0310">
        <w:rPr>
          <w:rFonts w:ascii="Times New Roman" w:hAnsi="Times New Roman" w:cs="Times New Roman"/>
          <w:sz w:val="24"/>
          <w:szCs w:val="24"/>
        </w:rPr>
        <w:t>f</w:t>
      </w:r>
      <w:r w:rsidR="007E4407">
        <w:rPr>
          <w:rFonts w:ascii="Times New Roman" w:hAnsi="Times New Roman" w:cs="Times New Roman"/>
          <w:sz w:val="24"/>
          <w:szCs w:val="24"/>
        </w:rPr>
        <w:t>ine c’è lo sforzo di trasformare questo in parole e cultura condivise, che ogni volta vengono “sfondate” dal vangelo stesso e</w:t>
      </w:r>
      <w:r w:rsidR="006F0310">
        <w:rPr>
          <w:rFonts w:ascii="Times New Roman" w:hAnsi="Times New Roman" w:cs="Times New Roman"/>
          <w:sz w:val="24"/>
          <w:szCs w:val="24"/>
        </w:rPr>
        <w:t xml:space="preserve"> dal</w:t>
      </w:r>
      <w:r w:rsidR="007E4407">
        <w:rPr>
          <w:rFonts w:ascii="Times New Roman" w:hAnsi="Times New Roman" w:cs="Times New Roman"/>
          <w:sz w:val="24"/>
          <w:szCs w:val="24"/>
        </w:rPr>
        <w:t>l</w:t>
      </w:r>
      <w:r w:rsidR="006F0310">
        <w:rPr>
          <w:rFonts w:ascii="Times New Roman" w:hAnsi="Times New Roman" w:cs="Times New Roman"/>
          <w:sz w:val="24"/>
          <w:szCs w:val="24"/>
        </w:rPr>
        <w:t>a</w:t>
      </w:r>
      <w:r w:rsidR="007E4407">
        <w:rPr>
          <w:rFonts w:ascii="Times New Roman" w:hAnsi="Times New Roman" w:cs="Times New Roman"/>
          <w:sz w:val="24"/>
          <w:szCs w:val="24"/>
        </w:rPr>
        <w:t xml:space="preserve"> vita credente. </w:t>
      </w:r>
      <w:r w:rsidR="006F0310">
        <w:rPr>
          <w:rFonts w:ascii="Times New Roman" w:hAnsi="Times New Roman" w:cs="Times New Roman"/>
          <w:sz w:val="24"/>
          <w:szCs w:val="24"/>
        </w:rPr>
        <w:t xml:space="preserve">Ritroviamo questa dinamica in </w:t>
      </w:r>
      <w:proofErr w:type="spellStart"/>
      <w:r w:rsidR="006F0310" w:rsidRPr="006F0310">
        <w:rPr>
          <w:rFonts w:ascii="Times New Roman" w:hAnsi="Times New Roman" w:cs="Times New Roman"/>
          <w:i/>
          <w:sz w:val="24"/>
          <w:szCs w:val="24"/>
        </w:rPr>
        <w:t>Amoris</w:t>
      </w:r>
      <w:proofErr w:type="spellEnd"/>
      <w:r w:rsidR="006F0310" w:rsidRPr="006F0310">
        <w:rPr>
          <w:rFonts w:ascii="Times New Roman" w:hAnsi="Times New Roman" w:cs="Times New Roman"/>
          <w:i/>
          <w:sz w:val="24"/>
          <w:szCs w:val="24"/>
        </w:rPr>
        <w:t xml:space="preserve"> </w:t>
      </w:r>
      <w:proofErr w:type="spellStart"/>
      <w:r w:rsidR="006F0310" w:rsidRPr="006F0310">
        <w:rPr>
          <w:rFonts w:ascii="Times New Roman" w:hAnsi="Times New Roman" w:cs="Times New Roman"/>
          <w:i/>
          <w:sz w:val="24"/>
          <w:szCs w:val="24"/>
        </w:rPr>
        <w:t>Laetitia</w:t>
      </w:r>
      <w:proofErr w:type="spellEnd"/>
      <w:r w:rsidR="006F0310">
        <w:rPr>
          <w:rFonts w:ascii="Times New Roman" w:hAnsi="Times New Roman" w:cs="Times New Roman"/>
          <w:sz w:val="24"/>
          <w:szCs w:val="24"/>
        </w:rPr>
        <w:t xml:space="preserve">, laddove non si </w:t>
      </w:r>
      <w:r w:rsidR="0061361D">
        <w:rPr>
          <w:rFonts w:ascii="Times New Roman" w:hAnsi="Times New Roman" w:cs="Times New Roman"/>
          <w:sz w:val="24"/>
          <w:szCs w:val="24"/>
        </w:rPr>
        <w:t xml:space="preserve">intende </w:t>
      </w:r>
      <w:r w:rsidR="006F0310">
        <w:rPr>
          <w:rFonts w:ascii="Times New Roman" w:hAnsi="Times New Roman" w:cs="Times New Roman"/>
          <w:sz w:val="24"/>
          <w:szCs w:val="24"/>
        </w:rPr>
        <w:t>cambia</w:t>
      </w:r>
      <w:r w:rsidR="0061361D">
        <w:rPr>
          <w:rFonts w:ascii="Times New Roman" w:hAnsi="Times New Roman" w:cs="Times New Roman"/>
          <w:sz w:val="24"/>
          <w:szCs w:val="24"/>
        </w:rPr>
        <w:t>re</w:t>
      </w:r>
      <w:r w:rsidR="006F0310">
        <w:rPr>
          <w:rFonts w:ascii="Times New Roman" w:hAnsi="Times New Roman" w:cs="Times New Roman"/>
          <w:sz w:val="24"/>
          <w:szCs w:val="24"/>
        </w:rPr>
        <w:t xml:space="preserve"> la dottrina sulla famiglia, ma si introducono pratiche più attente alle situazioni concrete che offrono un nuovo sistema interpretativo, che influisce sulla dottrina e la sua comprensione, pur rispettandone la formulazione. </w:t>
      </w:r>
    </w:p>
    <w:p w:rsidR="00597B78" w:rsidRDefault="006F0310"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presupposto di questo funzionamento è che la realtà è un </w:t>
      </w:r>
      <w:r w:rsidRPr="00B40C68">
        <w:rPr>
          <w:rFonts w:ascii="Times New Roman" w:hAnsi="Times New Roman" w:cs="Times New Roman"/>
          <w:i/>
          <w:sz w:val="24"/>
          <w:szCs w:val="24"/>
        </w:rPr>
        <w:t>poliedro complesso</w:t>
      </w:r>
      <w:r>
        <w:rPr>
          <w:rFonts w:ascii="Times New Roman" w:hAnsi="Times New Roman" w:cs="Times New Roman"/>
          <w:sz w:val="24"/>
          <w:szCs w:val="24"/>
        </w:rPr>
        <w:t xml:space="preserve">, incredibilmente sfaccettato, il cui centro è Dio. Noi siamo di volta in volta su una delle </w:t>
      </w:r>
      <w:r w:rsidR="00585AE7">
        <w:rPr>
          <w:rFonts w:ascii="Times New Roman" w:hAnsi="Times New Roman" w:cs="Times New Roman"/>
          <w:sz w:val="24"/>
          <w:szCs w:val="24"/>
        </w:rPr>
        <w:t>superfici possibili, su uno spi</w:t>
      </w:r>
      <w:r w:rsidR="00B40C68">
        <w:rPr>
          <w:rFonts w:ascii="Times New Roman" w:hAnsi="Times New Roman" w:cs="Times New Roman"/>
          <w:sz w:val="24"/>
          <w:szCs w:val="24"/>
        </w:rPr>
        <w:t>golo o</w:t>
      </w:r>
      <w:r>
        <w:rPr>
          <w:rFonts w:ascii="Times New Roman" w:hAnsi="Times New Roman" w:cs="Times New Roman"/>
          <w:sz w:val="24"/>
          <w:szCs w:val="24"/>
        </w:rPr>
        <w:t xml:space="preserve"> in un avvallamento. Non siamo al centr</w:t>
      </w:r>
      <w:r w:rsidR="00B40C68">
        <w:rPr>
          <w:rFonts w:ascii="Times New Roman" w:hAnsi="Times New Roman" w:cs="Times New Roman"/>
          <w:sz w:val="24"/>
          <w:szCs w:val="24"/>
        </w:rPr>
        <w:t>o della figura, ma solo in uno d</w:t>
      </w:r>
      <w:r>
        <w:rPr>
          <w:rFonts w:ascii="Times New Roman" w:hAnsi="Times New Roman" w:cs="Times New Roman"/>
          <w:sz w:val="24"/>
          <w:szCs w:val="24"/>
        </w:rPr>
        <w:t>ei suoi punti. Non possedendo l’angolo di visuale onnisci</w:t>
      </w:r>
      <w:r w:rsidR="00585AE7">
        <w:rPr>
          <w:rFonts w:ascii="Times New Roman" w:hAnsi="Times New Roman" w:cs="Times New Roman"/>
          <w:sz w:val="24"/>
          <w:szCs w:val="24"/>
        </w:rPr>
        <w:t xml:space="preserve">ente, possiamo ragionare solo </w:t>
      </w:r>
      <w:r>
        <w:rPr>
          <w:rFonts w:ascii="Times New Roman" w:hAnsi="Times New Roman" w:cs="Times New Roman"/>
          <w:sz w:val="24"/>
          <w:szCs w:val="24"/>
        </w:rPr>
        <w:t>p</w:t>
      </w:r>
      <w:r w:rsidR="00585AE7">
        <w:rPr>
          <w:rFonts w:ascii="Times New Roman" w:hAnsi="Times New Roman" w:cs="Times New Roman"/>
          <w:sz w:val="24"/>
          <w:szCs w:val="24"/>
        </w:rPr>
        <w:t>er</w:t>
      </w:r>
      <w:r>
        <w:rPr>
          <w:rFonts w:ascii="Times New Roman" w:hAnsi="Times New Roman" w:cs="Times New Roman"/>
          <w:sz w:val="24"/>
          <w:szCs w:val="24"/>
        </w:rPr>
        <w:t xml:space="preserve"> approssimazioni progressive</w:t>
      </w:r>
      <w:r w:rsidR="00BD621A">
        <w:rPr>
          <w:rFonts w:ascii="Times New Roman" w:hAnsi="Times New Roman" w:cs="Times New Roman"/>
          <w:sz w:val="24"/>
          <w:szCs w:val="24"/>
        </w:rPr>
        <w:t xml:space="preserve">, consapevoli della nostra parzialità. Il poliedro possiede inoltre figure al suo interno distinguibili ma non separabili. L’esperienza religiosa e la cultura sono figure interne al poliedro, che si incastrano e si intrecciano. In </w:t>
      </w:r>
      <w:r w:rsidR="00B40C68">
        <w:rPr>
          <w:rFonts w:ascii="Times New Roman" w:hAnsi="Times New Roman" w:cs="Times New Roman"/>
          <w:sz w:val="24"/>
          <w:szCs w:val="24"/>
        </w:rPr>
        <w:t>un simile campo di lavoro</w:t>
      </w:r>
      <w:r w:rsidR="00BD621A">
        <w:rPr>
          <w:rFonts w:ascii="Times New Roman" w:hAnsi="Times New Roman" w:cs="Times New Roman"/>
          <w:sz w:val="24"/>
          <w:szCs w:val="24"/>
        </w:rPr>
        <w:t xml:space="preserve">, nel pensare alla cultura </w:t>
      </w:r>
      <w:r w:rsidR="00654FDF">
        <w:rPr>
          <w:rFonts w:ascii="Times New Roman" w:hAnsi="Times New Roman" w:cs="Times New Roman"/>
          <w:sz w:val="24"/>
          <w:szCs w:val="24"/>
        </w:rPr>
        <w:t>e alla religione</w:t>
      </w:r>
      <w:r w:rsidR="00B40C68">
        <w:rPr>
          <w:rFonts w:ascii="Times New Roman" w:hAnsi="Times New Roman" w:cs="Times New Roman"/>
          <w:sz w:val="24"/>
          <w:szCs w:val="24"/>
        </w:rPr>
        <w:t>,</w:t>
      </w:r>
      <w:r w:rsidR="00654FDF">
        <w:rPr>
          <w:rFonts w:ascii="Times New Roman" w:hAnsi="Times New Roman" w:cs="Times New Roman"/>
          <w:sz w:val="24"/>
          <w:szCs w:val="24"/>
        </w:rPr>
        <w:t xml:space="preserve"> </w:t>
      </w:r>
      <w:r w:rsidR="00BD621A">
        <w:rPr>
          <w:rFonts w:ascii="Times New Roman" w:hAnsi="Times New Roman" w:cs="Times New Roman"/>
          <w:sz w:val="24"/>
          <w:szCs w:val="24"/>
        </w:rPr>
        <w:t>si dovrà ragionare per aree semantiche, presentando gli elementi in tensione e cercando di individuare i valori in gioco nei diversi co</w:t>
      </w:r>
      <w:r w:rsidR="00B40C68">
        <w:rPr>
          <w:rFonts w:ascii="Times New Roman" w:hAnsi="Times New Roman" w:cs="Times New Roman"/>
          <w:sz w:val="24"/>
          <w:szCs w:val="24"/>
        </w:rPr>
        <w:t>ntesti di significato. Si tratterà allora</w:t>
      </w:r>
      <w:r w:rsidR="00BD621A">
        <w:rPr>
          <w:rFonts w:ascii="Times New Roman" w:hAnsi="Times New Roman" w:cs="Times New Roman"/>
          <w:sz w:val="24"/>
          <w:szCs w:val="24"/>
        </w:rPr>
        <w:t xml:space="preserve"> di delimitare campi da abitare </w:t>
      </w:r>
      <w:r w:rsidR="00B40C68">
        <w:rPr>
          <w:rFonts w:ascii="Times New Roman" w:hAnsi="Times New Roman" w:cs="Times New Roman"/>
          <w:sz w:val="24"/>
          <w:szCs w:val="24"/>
        </w:rPr>
        <w:t>piuttosto che di</w:t>
      </w:r>
      <w:r w:rsidR="00BD621A">
        <w:rPr>
          <w:rFonts w:ascii="Times New Roman" w:hAnsi="Times New Roman" w:cs="Times New Roman"/>
          <w:sz w:val="24"/>
          <w:szCs w:val="24"/>
        </w:rPr>
        <w:t xml:space="preserve"> identificare un campo come assoluto e squalificare gli altri. Se ad </w:t>
      </w:r>
      <w:r w:rsidR="00585AE7">
        <w:rPr>
          <w:rFonts w:ascii="Times New Roman" w:hAnsi="Times New Roman" w:cs="Times New Roman"/>
          <w:sz w:val="24"/>
          <w:szCs w:val="24"/>
        </w:rPr>
        <w:t>esempio si cerca di dire la pro</w:t>
      </w:r>
      <w:r w:rsidR="00BD621A">
        <w:rPr>
          <w:rFonts w:ascii="Times New Roman" w:hAnsi="Times New Roman" w:cs="Times New Roman"/>
          <w:sz w:val="24"/>
          <w:szCs w:val="24"/>
        </w:rPr>
        <w:t>p</w:t>
      </w:r>
      <w:r w:rsidR="00585AE7">
        <w:rPr>
          <w:rFonts w:ascii="Times New Roman" w:hAnsi="Times New Roman" w:cs="Times New Roman"/>
          <w:sz w:val="24"/>
          <w:szCs w:val="24"/>
        </w:rPr>
        <w:t>r</w:t>
      </w:r>
      <w:r w:rsidR="00BD621A">
        <w:rPr>
          <w:rFonts w:ascii="Times New Roman" w:hAnsi="Times New Roman" w:cs="Times New Roman"/>
          <w:sz w:val="24"/>
          <w:szCs w:val="24"/>
        </w:rPr>
        <w:t>ia identità, si rimane nella tensione tra fedeltà e se stessi e trasformazione storica. Non si può dire che una delle due cose è sbagliata e l’altra da tenere. Si tratta di abitare la tensione, verificandone il funzionamento nei vari contesti di esperienza. Il cristiano è abituato a vivere in questa logica tensionale e polare, che non deve semplificare i poli in gioco. Lo è proprio per la fede in Gesù Cristo vero uomo e vero Dio. Si tratta allora di superare una logica essenzialist</w:t>
      </w:r>
      <w:r w:rsidR="00526AF4">
        <w:rPr>
          <w:rFonts w:ascii="Times New Roman" w:hAnsi="Times New Roman" w:cs="Times New Roman"/>
          <w:sz w:val="24"/>
          <w:szCs w:val="24"/>
        </w:rPr>
        <w:t>ic</w:t>
      </w:r>
      <w:r w:rsidR="00BD621A">
        <w:rPr>
          <w:rFonts w:ascii="Times New Roman" w:hAnsi="Times New Roman" w:cs="Times New Roman"/>
          <w:sz w:val="24"/>
          <w:szCs w:val="24"/>
        </w:rPr>
        <w:t>a</w:t>
      </w:r>
      <w:r w:rsidR="00526AF4">
        <w:rPr>
          <w:rFonts w:ascii="Times New Roman" w:hAnsi="Times New Roman" w:cs="Times New Roman"/>
          <w:sz w:val="24"/>
          <w:szCs w:val="24"/>
        </w:rPr>
        <w:t>,</w:t>
      </w:r>
      <w:r w:rsidR="00BD621A">
        <w:rPr>
          <w:rFonts w:ascii="Times New Roman" w:hAnsi="Times New Roman" w:cs="Times New Roman"/>
          <w:sz w:val="24"/>
          <w:szCs w:val="24"/>
        </w:rPr>
        <w:t xml:space="preserve"> per accedere a una logica tensionale. Non sarà facile, perché si deve superare la pretesa di dire ciò che è la religione o la cultura, giungendo a decodificare come funzionano. Eventualmente lo si potrà fare solo “in azione”. Ciò significa tenere il principio per vedere come funziona nelle diverse situazioni e quali soggetti chiama in causa, con quale competenza e con quali esiti. Sembra che così aumenti l’incertezza, ma in verità c’è solo un aumento della complessità, di cui si prende coscienza, facendo crescere la vigilanza e il discernimento. </w:t>
      </w:r>
    </w:p>
    <w:p w:rsidR="00526AF4" w:rsidRDefault="00526AF4" w:rsidP="007A5D44">
      <w:pPr>
        <w:spacing w:after="0" w:line="240" w:lineRule="auto"/>
        <w:jc w:val="both"/>
        <w:rPr>
          <w:rFonts w:ascii="Times New Roman" w:hAnsi="Times New Roman" w:cs="Times New Roman"/>
          <w:sz w:val="24"/>
          <w:szCs w:val="24"/>
        </w:rPr>
      </w:pPr>
    </w:p>
    <w:p w:rsidR="00597B78" w:rsidRDefault="004522F5" w:rsidP="007A5D44">
      <w:pPr>
        <w:spacing w:after="0" w:line="240" w:lineRule="auto"/>
        <w:jc w:val="both"/>
        <w:rPr>
          <w:rFonts w:ascii="Times New Roman" w:hAnsi="Times New Roman" w:cs="Times New Roman"/>
          <w:sz w:val="24"/>
          <w:szCs w:val="24"/>
        </w:rPr>
      </w:pPr>
      <w:r w:rsidRPr="004522F5">
        <w:rPr>
          <w:rFonts w:ascii="Times New Roman" w:hAnsi="Times New Roman" w:cs="Times New Roman"/>
          <w:i/>
          <w:sz w:val="24"/>
          <w:szCs w:val="24"/>
        </w:rPr>
        <w:t>(e)</w:t>
      </w:r>
      <w:r>
        <w:rPr>
          <w:rFonts w:ascii="Times New Roman" w:hAnsi="Times New Roman" w:cs="Times New Roman"/>
          <w:sz w:val="24"/>
          <w:szCs w:val="24"/>
        </w:rPr>
        <w:t xml:space="preserve"> </w:t>
      </w:r>
      <w:r w:rsidR="00654FDF">
        <w:rPr>
          <w:rFonts w:ascii="Times New Roman" w:hAnsi="Times New Roman" w:cs="Times New Roman"/>
          <w:sz w:val="24"/>
          <w:szCs w:val="24"/>
        </w:rPr>
        <w:t xml:space="preserve">Gli elementi tensionali chiedono di </w:t>
      </w:r>
      <w:r w:rsidR="00654FDF" w:rsidRPr="00526AF4">
        <w:rPr>
          <w:rFonts w:ascii="Times New Roman" w:hAnsi="Times New Roman" w:cs="Times New Roman"/>
          <w:i/>
          <w:sz w:val="24"/>
          <w:szCs w:val="24"/>
        </w:rPr>
        <w:t>partire nel discernimento dal meccanismo culturale</w:t>
      </w:r>
      <w:r w:rsidR="00654FDF">
        <w:rPr>
          <w:rFonts w:ascii="Times New Roman" w:hAnsi="Times New Roman" w:cs="Times New Roman"/>
          <w:sz w:val="24"/>
          <w:szCs w:val="24"/>
        </w:rPr>
        <w:t xml:space="preserve"> per vedere come si realizza il principio irrinunciabile o la dottrina da conservare. Ciò non porta al relativismo, ma conferma il fatto che la grazia presuppone la cultura, quella cultura nella quale la persona giunge pienamente a se stessa. Non serve fare appello alla natura, quasi fosse un dato per sé noto e autonomo o l’unico garante dell’esperienza religiosa. Tanto più che il principio di incarnazione chiede ogni volta di partire dalla cultura data, anzi dal singolo che si appropria in modo unico del vangelo nella sua situazione storica e per la sua coscienza. L’incontro con Dio è unico e irripetibile per ciascuno e come tale irriducibile a un “caso” tra tanti</w:t>
      </w:r>
      <w:r w:rsidR="00526AF4">
        <w:rPr>
          <w:rFonts w:ascii="Times New Roman" w:hAnsi="Times New Roman" w:cs="Times New Roman"/>
          <w:sz w:val="24"/>
          <w:szCs w:val="24"/>
        </w:rPr>
        <w:t>,</w:t>
      </w:r>
      <w:r w:rsidR="00654FDF">
        <w:rPr>
          <w:rFonts w:ascii="Times New Roman" w:hAnsi="Times New Roman" w:cs="Times New Roman"/>
          <w:sz w:val="24"/>
          <w:szCs w:val="24"/>
        </w:rPr>
        <w:t xml:space="preserve"> da normare e giudicare secondo schemi o categorie. L’inafferrabilità dell’incontro tra Dio e il singolo, ci fa capire che possiamo ragionare solo sulla cultura e sull’esperienza cristiana in un dato contesto, cioè sulle condizioni contingenti dell’incontro, mentre l’incontro in sé è dell’ordine dell’inef</w:t>
      </w:r>
      <w:r w:rsidR="00526AF4">
        <w:rPr>
          <w:rFonts w:ascii="Times New Roman" w:hAnsi="Times New Roman" w:cs="Times New Roman"/>
          <w:sz w:val="24"/>
          <w:szCs w:val="24"/>
        </w:rPr>
        <w:t>fabile. In tal senso dobbiamo f</w:t>
      </w:r>
      <w:r w:rsidR="00654FDF">
        <w:rPr>
          <w:rFonts w:ascii="Times New Roman" w:hAnsi="Times New Roman" w:cs="Times New Roman"/>
          <w:sz w:val="24"/>
          <w:szCs w:val="24"/>
        </w:rPr>
        <w:t>a</w:t>
      </w:r>
      <w:r w:rsidR="00526AF4">
        <w:rPr>
          <w:rFonts w:ascii="Times New Roman" w:hAnsi="Times New Roman" w:cs="Times New Roman"/>
          <w:sz w:val="24"/>
          <w:szCs w:val="24"/>
        </w:rPr>
        <w:t>re</w:t>
      </w:r>
      <w:r w:rsidR="00654FDF">
        <w:rPr>
          <w:rFonts w:ascii="Times New Roman" w:hAnsi="Times New Roman" w:cs="Times New Roman"/>
          <w:sz w:val="24"/>
          <w:szCs w:val="24"/>
        </w:rPr>
        <w:t xml:space="preserve"> nostra l</w:t>
      </w:r>
      <w:r w:rsidR="00526AF4">
        <w:rPr>
          <w:rFonts w:ascii="Times New Roman" w:hAnsi="Times New Roman" w:cs="Times New Roman"/>
          <w:sz w:val="24"/>
          <w:szCs w:val="24"/>
        </w:rPr>
        <w:t>a preoccupazione de</w:t>
      </w:r>
      <w:r w:rsidR="00654FDF">
        <w:rPr>
          <w:rFonts w:ascii="Times New Roman" w:hAnsi="Times New Roman" w:cs="Times New Roman"/>
          <w:sz w:val="24"/>
          <w:szCs w:val="24"/>
        </w:rPr>
        <w:t xml:space="preserve">l Vaticano II </w:t>
      </w:r>
      <w:r w:rsidR="00526AF4">
        <w:rPr>
          <w:rFonts w:ascii="Times New Roman" w:hAnsi="Times New Roman" w:cs="Times New Roman"/>
          <w:sz w:val="24"/>
          <w:szCs w:val="24"/>
        </w:rPr>
        <w:t>riguardo all</w:t>
      </w:r>
      <w:r w:rsidR="00654FDF">
        <w:rPr>
          <w:rFonts w:ascii="Times New Roman" w:hAnsi="Times New Roman" w:cs="Times New Roman"/>
          <w:sz w:val="24"/>
          <w:szCs w:val="24"/>
        </w:rPr>
        <w:t xml:space="preserve">’attitudine pastorale della dottrina, cioè </w:t>
      </w:r>
      <w:r w:rsidR="00526AF4">
        <w:rPr>
          <w:rFonts w:ascii="Times New Roman" w:hAnsi="Times New Roman" w:cs="Times New Roman"/>
          <w:sz w:val="24"/>
          <w:szCs w:val="24"/>
        </w:rPr>
        <w:t>riguardo al</w:t>
      </w:r>
      <w:r w:rsidR="00654FDF">
        <w:rPr>
          <w:rFonts w:ascii="Times New Roman" w:hAnsi="Times New Roman" w:cs="Times New Roman"/>
          <w:sz w:val="24"/>
          <w:szCs w:val="24"/>
        </w:rPr>
        <w:t>la sua capacità di servire la vita reale e non un ordine ideale astratto e i</w:t>
      </w:r>
      <w:r w:rsidR="00585AE7">
        <w:rPr>
          <w:rFonts w:ascii="Times New Roman" w:hAnsi="Times New Roman" w:cs="Times New Roman"/>
          <w:sz w:val="24"/>
          <w:szCs w:val="24"/>
        </w:rPr>
        <w:t>nesistente. In</w:t>
      </w:r>
      <w:r w:rsidR="00654FDF">
        <w:rPr>
          <w:rFonts w:ascii="Times New Roman" w:hAnsi="Times New Roman" w:cs="Times New Roman"/>
          <w:sz w:val="24"/>
          <w:szCs w:val="24"/>
        </w:rPr>
        <w:t xml:space="preserve"> certi periodi storici la dottrina costituiva il fulcro del costume, ma oggi è diverso. Ci si potrebbe chiedere, ad esempio, se la logica del sacramento sia davvero solo quella dell’appartenenza p</w:t>
      </w:r>
      <w:r w:rsidR="00526AF4">
        <w:rPr>
          <w:rFonts w:ascii="Times New Roman" w:hAnsi="Times New Roman" w:cs="Times New Roman"/>
          <w:sz w:val="24"/>
          <w:szCs w:val="24"/>
        </w:rPr>
        <w:t xml:space="preserve">iena alla comunità ecclesiale, </w:t>
      </w:r>
      <w:r w:rsidR="00654FDF">
        <w:rPr>
          <w:rFonts w:ascii="Times New Roman" w:hAnsi="Times New Roman" w:cs="Times New Roman"/>
          <w:sz w:val="24"/>
          <w:szCs w:val="24"/>
        </w:rPr>
        <w:t>e se questa logica sia l’unica</w:t>
      </w:r>
      <w:r w:rsidR="00526AF4">
        <w:rPr>
          <w:rFonts w:ascii="Times New Roman" w:hAnsi="Times New Roman" w:cs="Times New Roman"/>
          <w:sz w:val="24"/>
          <w:szCs w:val="24"/>
        </w:rPr>
        <w:t xml:space="preserve"> da tutelare</w:t>
      </w:r>
      <w:r w:rsidR="00654FDF">
        <w:rPr>
          <w:rFonts w:ascii="Times New Roman" w:hAnsi="Times New Roman" w:cs="Times New Roman"/>
          <w:sz w:val="24"/>
          <w:szCs w:val="24"/>
        </w:rPr>
        <w:t xml:space="preserve">. Oppure si deve pensare al sacramento come strumento di guarigione per chi è in cammino, in un’appartenenza parziale e indecisa, compromessa o ferita? Si intuisce che </w:t>
      </w:r>
      <w:r w:rsidR="007747F5">
        <w:rPr>
          <w:rFonts w:ascii="Times New Roman" w:hAnsi="Times New Roman" w:cs="Times New Roman"/>
          <w:sz w:val="24"/>
          <w:szCs w:val="24"/>
        </w:rPr>
        <w:t xml:space="preserve">la questione non consiste nella dottrina, ma nel suo quadro interpretativo e quindi nelle sue condizioni culturali di funzionamento. Lo smascheramento del funzionamento culturale è importante per aprire spazi di manovra utili e promettenti. In questo discernimento siamo soggetti di cultura nel senso che ci interfacciamo con la cultura data, la mettiamo alla prova mettendoci in relazione con essa e non la consideriamo solo una </w:t>
      </w:r>
      <w:r w:rsidR="007747F5">
        <w:rPr>
          <w:rFonts w:ascii="Times New Roman" w:hAnsi="Times New Roman" w:cs="Times New Roman"/>
          <w:sz w:val="24"/>
          <w:szCs w:val="24"/>
        </w:rPr>
        <w:lastRenderedPageBreak/>
        <w:t xml:space="preserve">dato a sé, esterno a noi e da giudicare. </w:t>
      </w:r>
      <w:r w:rsidR="00526AF4">
        <w:rPr>
          <w:rFonts w:ascii="Times New Roman" w:hAnsi="Times New Roman" w:cs="Times New Roman"/>
          <w:sz w:val="24"/>
          <w:szCs w:val="24"/>
        </w:rPr>
        <w:t>C’è urgente bisogno di</w:t>
      </w:r>
      <w:r w:rsidR="007747F5">
        <w:rPr>
          <w:rFonts w:ascii="Times New Roman" w:hAnsi="Times New Roman" w:cs="Times New Roman"/>
          <w:sz w:val="24"/>
          <w:szCs w:val="24"/>
        </w:rPr>
        <w:t xml:space="preserve"> strumenti per capire i meccanismi di produzione culturale (come ad es. i </w:t>
      </w:r>
      <w:r w:rsidR="007747F5" w:rsidRPr="007747F5">
        <w:rPr>
          <w:rFonts w:ascii="Times New Roman" w:hAnsi="Times New Roman" w:cs="Times New Roman"/>
          <w:i/>
          <w:sz w:val="24"/>
          <w:szCs w:val="24"/>
        </w:rPr>
        <w:t xml:space="preserve">Cultural </w:t>
      </w:r>
      <w:proofErr w:type="spellStart"/>
      <w:r w:rsidR="007747F5" w:rsidRPr="007747F5">
        <w:rPr>
          <w:rFonts w:ascii="Times New Roman" w:hAnsi="Times New Roman" w:cs="Times New Roman"/>
          <w:i/>
          <w:sz w:val="24"/>
          <w:szCs w:val="24"/>
        </w:rPr>
        <w:t>Studies</w:t>
      </w:r>
      <w:proofErr w:type="spellEnd"/>
      <w:r w:rsidR="007747F5">
        <w:rPr>
          <w:rFonts w:ascii="Times New Roman" w:hAnsi="Times New Roman" w:cs="Times New Roman"/>
          <w:sz w:val="24"/>
          <w:szCs w:val="24"/>
        </w:rPr>
        <w:t xml:space="preserve">, che offrono approcci sempre vicini alle questioni nel tentativo di comprendere la vita quotidiana delle persone, con le sue risorse e limiti). </w:t>
      </w:r>
    </w:p>
    <w:p w:rsidR="00526AF4" w:rsidRDefault="00526AF4" w:rsidP="007A5D44">
      <w:pPr>
        <w:spacing w:after="0" w:line="240" w:lineRule="auto"/>
        <w:jc w:val="both"/>
        <w:rPr>
          <w:rFonts w:ascii="Times New Roman" w:hAnsi="Times New Roman" w:cs="Times New Roman"/>
          <w:sz w:val="24"/>
          <w:szCs w:val="24"/>
        </w:rPr>
      </w:pPr>
    </w:p>
    <w:p w:rsidR="004522F5" w:rsidRDefault="004522F5" w:rsidP="007A5D44">
      <w:pPr>
        <w:spacing w:after="0" w:line="240" w:lineRule="auto"/>
        <w:jc w:val="both"/>
        <w:rPr>
          <w:rFonts w:ascii="Times New Roman" w:hAnsi="Times New Roman" w:cs="Times New Roman"/>
          <w:sz w:val="24"/>
          <w:szCs w:val="24"/>
        </w:rPr>
      </w:pPr>
      <w:r w:rsidRPr="004522F5">
        <w:rPr>
          <w:rFonts w:ascii="Times New Roman" w:hAnsi="Times New Roman" w:cs="Times New Roman"/>
          <w:i/>
          <w:sz w:val="24"/>
          <w:szCs w:val="24"/>
        </w:rPr>
        <w:t>(f)</w:t>
      </w:r>
      <w:r>
        <w:rPr>
          <w:rFonts w:ascii="Times New Roman" w:hAnsi="Times New Roman" w:cs="Times New Roman"/>
          <w:sz w:val="24"/>
          <w:szCs w:val="24"/>
        </w:rPr>
        <w:t xml:space="preserve"> </w:t>
      </w:r>
      <w:r w:rsidR="007747F5">
        <w:rPr>
          <w:rFonts w:ascii="Times New Roman" w:hAnsi="Times New Roman" w:cs="Times New Roman"/>
          <w:sz w:val="24"/>
          <w:szCs w:val="24"/>
        </w:rPr>
        <w:t>In questo tipo di procedimento la cultura appare come un “campo”</w:t>
      </w:r>
      <w:r w:rsidR="00BC5A10">
        <w:rPr>
          <w:rFonts w:ascii="Times New Roman" w:hAnsi="Times New Roman" w:cs="Times New Roman"/>
          <w:sz w:val="24"/>
          <w:szCs w:val="24"/>
        </w:rPr>
        <w:t xml:space="preserve"> di lavoro o di gioco</w:t>
      </w:r>
      <w:r w:rsidR="007747F5">
        <w:rPr>
          <w:rFonts w:ascii="Times New Roman" w:hAnsi="Times New Roman" w:cs="Times New Roman"/>
          <w:sz w:val="24"/>
          <w:szCs w:val="24"/>
        </w:rPr>
        <w:t xml:space="preserve">. </w:t>
      </w:r>
      <w:r w:rsidR="00526AF4">
        <w:rPr>
          <w:rFonts w:ascii="Times New Roman" w:hAnsi="Times New Roman" w:cs="Times New Roman"/>
          <w:sz w:val="24"/>
          <w:szCs w:val="24"/>
        </w:rPr>
        <w:t xml:space="preserve">Si tratta </w:t>
      </w:r>
      <w:r w:rsidR="00526AF4" w:rsidRPr="004522F5">
        <w:rPr>
          <w:rFonts w:ascii="Times New Roman" w:hAnsi="Times New Roman" w:cs="Times New Roman"/>
          <w:i/>
          <w:sz w:val="24"/>
          <w:szCs w:val="24"/>
        </w:rPr>
        <w:t>anzitutto</w:t>
      </w:r>
      <w:r w:rsidR="00526AF4">
        <w:rPr>
          <w:rFonts w:ascii="Times New Roman" w:hAnsi="Times New Roman" w:cs="Times New Roman"/>
          <w:sz w:val="24"/>
          <w:szCs w:val="24"/>
        </w:rPr>
        <w:t xml:space="preserve"> di un </w:t>
      </w:r>
      <w:r w:rsidR="00526AF4" w:rsidRPr="004522F5">
        <w:rPr>
          <w:rFonts w:ascii="Times New Roman" w:hAnsi="Times New Roman" w:cs="Times New Roman"/>
          <w:i/>
          <w:sz w:val="24"/>
          <w:szCs w:val="24"/>
        </w:rPr>
        <w:t>campo di confronto sulla definizione dei significati</w:t>
      </w:r>
      <w:r w:rsidR="00526AF4">
        <w:rPr>
          <w:rFonts w:ascii="Times New Roman" w:hAnsi="Times New Roman" w:cs="Times New Roman"/>
          <w:sz w:val="24"/>
          <w:szCs w:val="24"/>
        </w:rPr>
        <w:t>. Si comprende la tentazione di molte agenzie (di potere politico o scientifico o economico o culturale) di monopolizzate il campo cercando di governare il mondo dei significati in modo monopolistico. Di fatto, però, oggi è impossibile conquistare l’egemonia, in una società complessa e pluralista. Non esiste più una posizione egemonica da cui si possa dominare il mondo dei significati al modo del vertice di una piramide che permette il controllo di tutto e da cui si possa dedurre ogni giudizio o norma. Non esistono forme di potere che possano imporre a tutti lo stesso sistema di significati. La cultura è un campo da gioco in cui nessuno possiede una posizione di egemonia assoluta. Il cattolicesimo ha avuto per lungo tempo l’atteggiamento di chi rifiuta una pluralità culturale, sia di fronte al mondo sia al suo interno</w:t>
      </w:r>
      <w:r w:rsidR="00A00152">
        <w:rPr>
          <w:rFonts w:ascii="Times New Roman" w:hAnsi="Times New Roman" w:cs="Times New Roman"/>
          <w:sz w:val="24"/>
          <w:szCs w:val="24"/>
        </w:rPr>
        <w:t xml:space="preserve"> e ha cercato di mantenere una posizione egemonica. Di fronte a questa impossibilità è sorta la tentazione di abbandonare il campo, isolandosi in una cultura autoreferenziale, che arriva a negare anche le influenze che i</w:t>
      </w:r>
      <w:r>
        <w:rPr>
          <w:rFonts w:ascii="Times New Roman" w:hAnsi="Times New Roman" w:cs="Times New Roman"/>
          <w:sz w:val="24"/>
          <w:szCs w:val="24"/>
        </w:rPr>
        <w:t>l</w:t>
      </w:r>
      <w:r w:rsidR="00A00152">
        <w:rPr>
          <w:rFonts w:ascii="Times New Roman" w:hAnsi="Times New Roman" w:cs="Times New Roman"/>
          <w:sz w:val="24"/>
          <w:szCs w:val="24"/>
        </w:rPr>
        <w:t xml:space="preserve"> campo culturale gioca sullo stesso cattolicesimo.  </w:t>
      </w:r>
    </w:p>
    <w:p w:rsidR="000C6FDC" w:rsidRDefault="00A00152"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w:t>
      </w:r>
      <w:r w:rsidRPr="004522F5">
        <w:rPr>
          <w:rFonts w:ascii="Times New Roman" w:hAnsi="Times New Roman" w:cs="Times New Roman"/>
          <w:i/>
          <w:sz w:val="24"/>
          <w:szCs w:val="24"/>
        </w:rPr>
        <w:t>secondo elemento</w:t>
      </w:r>
      <w:r>
        <w:rPr>
          <w:rFonts w:ascii="Times New Roman" w:hAnsi="Times New Roman" w:cs="Times New Roman"/>
          <w:sz w:val="24"/>
          <w:szCs w:val="24"/>
        </w:rPr>
        <w:t xml:space="preserve"> utile della nozione di campo è una maggiore attenzione agli elementi che entrano nel campo da gioco (come gli strumenti e i luoghi mediatici della comunicazione), pensandoli non in se stessi ma piuttosto come un sistema di connessioni, in virtù del quale l’azione su di uno implica mutamenti sugli altri. La vita cristiana è un campo in cui vari elementi si attraggono e si respingono in una logica anche conflittuale. Occorre esserne consapevoli e ricordare il fine ultimo dell’azione ecclesiale: è come se in una partita di calcio la squadra si preoccupasse di occupare la metà campo avversaria, piuttosto che di segnare un goal. Occorre ave</w:t>
      </w:r>
      <w:r w:rsidR="00150687">
        <w:rPr>
          <w:rFonts w:ascii="Times New Roman" w:hAnsi="Times New Roman" w:cs="Times New Roman"/>
          <w:sz w:val="24"/>
          <w:szCs w:val="24"/>
        </w:rPr>
        <w:t>re</w:t>
      </w:r>
      <w:r>
        <w:rPr>
          <w:rFonts w:ascii="Times New Roman" w:hAnsi="Times New Roman" w:cs="Times New Roman"/>
          <w:sz w:val="24"/>
          <w:szCs w:val="24"/>
        </w:rPr>
        <w:t xml:space="preserve"> ben chiaro il fine e organizzare la tattica (piuttosto che la strategia, propria dei poteri forti) in modo da realizzare nel tempo </w:t>
      </w:r>
      <w:r w:rsidR="00150687">
        <w:rPr>
          <w:rFonts w:ascii="Times New Roman" w:hAnsi="Times New Roman" w:cs="Times New Roman"/>
          <w:sz w:val="24"/>
          <w:szCs w:val="24"/>
        </w:rPr>
        <w:t>il fine</w:t>
      </w:r>
      <w:r>
        <w:rPr>
          <w:rFonts w:ascii="Times New Roman" w:hAnsi="Times New Roman" w:cs="Times New Roman"/>
          <w:sz w:val="24"/>
          <w:szCs w:val="24"/>
        </w:rPr>
        <w:t xml:space="preserve"> ultimo. Possiamo spiegare l’immagine con l’ulteriore immagine del bracconaggio ovvero dell’incursione in un territorio per impadronirsi di beni e risorse, senza per questa abitare il territorio uniformandosi a tutte le sue regole, cioè senza entrare nel sistema con le sue regole e strategie. </w:t>
      </w:r>
      <w:r w:rsidR="00150687">
        <w:rPr>
          <w:rFonts w:ascii="Times New Roman" w:hAnsi="Times New Roman" w:cs="Times New Roman"/>
          <w:sz w:val="24"/>
          <w:szCs w:val="24"/>
        </w:rPr>
        <w:t xml:space="preserve">Proprio questo è il compito oggi della teologia, che non mira a scrivere </w:t>
      </w:r>
      <w:proofErr w:type="spellStart"/>
      <w:r w:rsidR="00150687" w:rsidRPr="00150687">
        <w:rPr>
          <w:rFonts w:ascii="Times New Roman" w:hAnsi="Times New Roman" w:cs="Times New Roman"/>
          <w:i/>
          <w:sz w:val="24"/>
          <w:szCs w:val="24"/>
        </w:rPr>
        <w:t>Summae</w:t>
      </w:r>
      <w:proofErr w:type="spellEnd"/>
      <w:r w:rsidR="00150687">
        <w:rPr>
          <w:rFonts w:ascii="Times New Roman" w:hAnsi="Times New Roman" w:cs="Times New Roman"/>
          <w:sz w:val="24"/>
          <w:szCs w:val="24"/>
        </w:rPr>
        <w:t xml:space="preserve"> sistematiche ma saggi agili nei quali cerca di comprendere le domande di altri (approcci, ricerche), mettendosi nella loro prospettiva in modo da giungere a chiarire le sue domande e la sua visione della realtà. Si può così maturare la consapevolezza della parzialità del suo punto di vista e della sua precisa collocazione. </w:t>
      </w:r>
    </w:p>
    <w:p w:rsidR="000C6FDC" w:rsidRDefault="00150687"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w:t>
      </w:r>
      <w:r w:rsidR="000C6FDC">
        <w:rPr>
          <w:rFonts w:ascii="Times New Roman" w:hAnsi="Times New Roman" w:cs="Times New Roman"/>
          <w:sz w:val="24"/>
          <w:szCs w:val="24"/>
        </w:rPr>
        <w:t xml:space="preserve"> </w:t>
      </w:r>
      <w:r w:rsidR="000C6FDC" w:rsidRPr="000C6FDC">
        <w:rPr>
          <w:rFonts w:ascii="Times New Roman" w:hAnsi="Times New Roman" w:cs="Times New Roman"/>
          <w:i/>
          <w:sz w:val="24"/>
          <w:szCs w:val="24"/>
        </w:rPr>
        <w:t>terzo luogo</w:t>
      </w:r>
      <w:r>
        <w:rPr>
          <w:rFonts w:ascii="Times New Roman" w:hAnsi="Times New Roman" w:cs="Times New Roman"/>
          <w:sz w:val="24"/>
          <w:szCs w:val="24"/>
        </w:rPr>
        <w:t xml:space="preserve">, l’immagine del campo aiuta ad accorgersi della complessità della comunicazione, </w:t>
      </w:r>
      <w:r w:rsidR="000C6FDC">
        <w:rPr>
          <w:rFonts w:ascii="Times New Roman" w:hAnsi="Times New Roman" w:cs="Times New Roman"/>
          <w:sz w:val="24"/>
          <w:szCs w:val="24"/>
        </w:rPr>
        <w:t xml:space="preserve">culturale, </w:t>
      </w:r>
      <w:r>
        <w:rPr>
          <w:rFonts w:ascii="Times New Roman" w:hAnsi="Times New Roman" w:cs="Times New Roman"/>
          <w:sz w:val="24"/>
          <w:szCs w:val="24"/>
        </w:rPr>
        <w:t xml:space="preserve">che non è lineare, nel senso della trasmissione di un messaggio da un emettitore a un destinatario. Ci sono troppi fattori in gioco </w:t>
      </w:r>
      <w:r w:rsidR="000C6FDC">
        <w:rPr>
          <w:rFonts w:ascii="Times New Roman" w:hAnsi="Times New Roman" w:cs="Times New Roman"/>
          <w:sz w:val="24"/>
          <w:szCs w:val="24"/>
        </w:rPr>
        <w:t>che implicano un</w:t>
      </w:r>
      <w:r>
        <w:rPr>
          <w:rFonts w:ascii="Times New Roman" w:hAnsi="Times New Roman" w:cs="Times New Roman"/>
          <w:sz w:val="24"/>
          <w:szCs w:val="24"/>
        </w:rPr>
        <w:t xml:space="preserve"> condizionamento reciproco e </w:t>
      </w:r>
      <w:r w:rsidR="000C6FDC">
        <w:rPr>
          <w:rFonts w:ascii="Times New Roman" w:hAnsi="Times New Roman" w:cs="Times New Roman"/>
          <w:sz w:val="24"/>
          <w:szCs w:val="24"/>
        </w:rPr>
        <w:t xml:space="preserve">una certa </w:t>
      </w:r>
      <w:r>
        <w:rPr>
          <w:rFonts w:ascii="Times New Roman" w:hAnsi="Times New Roman" w:cs="Times New Roman"/>
          <w:sz w:val="24"/>
          <w:szCs w:val="24"/>
        </w:rPr>
        <w:t>circolarità di significati. La Chiesa deve entrare nel mondo della comunicazione e dei significati</w:t>
      </w:r>
      <w:r w:rsidR="00BD4FB8">
        <w:rPr>
          <w:rFonts w:ascii="Times New Roman" w:hAnsi="Times New Roman" w:cs="Times New Roman"/>
          <w:sz w:val="24"/>
          <w:szCs w:val="24"/>
        </w:rPr>
        <w:t xml:space="preserve"> in modo da </w:t>
      </w:r>
      <w:r>
        <w:rPr>
          <w:rFonts w:ascii="Times New Roman" w:hAnsi="Times New Roman" w:cs="Times New Roman"/>
          <w:sz w:val="24"/>
          <w:szCs w:val="24"/>
        </w:rPr>
        <w:t>cre</w:t>
      </w:r>
      <w:r w:rsidR="00BD4FB8">
        <w:rPr>
          <w:rFonts w:ascii="Times New Roman" w:hAnsi="Times New Roman" w:cs="Times New Roman"/>
          <w:sz w:val="24"/>
          <w:szCs w:val="24"/>
        </w:rPr>
        <w:t>are</w:t>
      </w:r>
      <w:r>
        <w:rPr>
          <w:rFonts w:ascii="Times New Roman" w:hAnsi="Times New Roman" w:cs="Times New Roman"/>
          <w:sz w:val="24"/>
          <w:szCs w:val="24"/>
        </w:rPr>
        <w:t xml:space="preserve"> pensieri e discorsi comuni, che possono arricchire altri e contaminare vari ambiti di esperienza e di pensiero. Il compito della Chiesa, in questa prospettiva, è come quello del ministrate che tiene il messale sulla fronte e lo offre ad altri perché legga ad alta voce e doni le parole a chi ascolta. Così la Chiesa di </w:t>
      </w:r>
      <w:proofErr w:type="spellStart"/>
      <w:r w:rsidRPr="00150687">
        <w:rPr>
          <w:rFonts w:ascii="Times New Roman" w:hAnsi="Times New Roman" w:cs="Times New Roman"/>
          <w:i/>
          <w:sz w:val="24"/>
          <w:szCs w:val="24"/>
        </w:rPr>
        <w:t>Gaudium</w:t>
      </w:r>
      <w:proofErr w:type="spellEnd"/>
      <w:r w:rsidRPr="00150687">
        <w:rPr>
          <w:rFonts w:ascii="Times New Roman" w:hAnsi="Times New Roman" w:cs="Times New Roman"/>
          <w:i/>
          <w:sz w:val="24"/>
          <w:szCs w:val="24"/>
        </w:rPr>
        <w:t xml:space="preserve"> et </w:t>
      </w:r>
      <w:proofErr w:type="spellStart"/>
      <w:r w:rsidRPr="00150687">
        <w:rPr>
          <w:rFonts w:ascii="Times New Roman" w:hAnsi="Times New Roman" w:cs="Times New Roman"/>
          <w:i/>
          <w:sz w:val="24"/>
          <w:szCs w:val="24"/>
        </w:rPr>
        <w:t>Spes</w:t>
      </w:r>
      <w:proofErr w:type="spellEnd"/>
      <w:r>
        <w:rPr>
          <w:rFonts w:ascii="Times New Roman" w:hAnsi="Times New Roman" w:cs="Times New Roman"/>
          <w:sz w:val="24"/>
          <w:szCs w:val="24"/>
        </w:rPr>
        <w:t xml:space="preserve"> vuole tenere aperto il libro della Parola di Dio perché qualcuno lo legga a voce alta e faccia dono della parola al mondo.</w:t>
      </w:r>
      <w:r w:rsidR="00BD4FB8">
        <w:rPr>
          <w:rFonts w:ascii="Times New Roman" w:hAnsi="Times New Roman" w:cs="Times New Roman"/>
          <w:sz w:val="24"/>
          <w:szCs w:val="24"/>
        </w:rPr>
        <w:t xml:space="preserve"> </w:t>
      </w:r>
    </w:p>
    <w:p w:rsidR="007A5D44" w:rsidRDefault="00BD4FB8" w:rsidP="007A5D44">
      <w:pPr>
        <w:spacing w:after="0" w:line="240" w:lineRule="auto"/>
        <w:jc w:val="both"/>
        <w:rPr>
          <w:rFonts w:ascii="Times New Roman" w:hAnsi="Times New Roman" w:cs="Times New Roman"/>
          <w:sz w:val="24"/>
          <w:szCs w:val="24"/>
        </w:rPr>
      </w:pPr>
      <w:r w:rsidRPr="000C6FDC">
        <w:rPr>
          <w:rFonts w:ascii="Times New Roman" w:hAnsi="Times New Roman" w:cs="Times New Roman"/>
          <w:i/>
          <w:sz w:val="24"/>
          <w:szCs w:val="24"/>
        </w:rPr>
        <w:t>Infine</w:t>
      </w:r>
      <w:r>
        <w:rPr>
          <w:rFonts w:ascii="Times New Roman" w:hAnsi="Times New Roman" w:cs="Times New Roman"/>
          <w:sz w:val="24"/>
          <w:szCs w:val="24"/>
        </w:rPr>
        <w:t xml:space="preserve"> l’idea di campo da gioco, dove intervengono diversi fattori, dà un diverso spessore alla cultura popolare: non si tratta del destinatario terminale e non molto istruito della comunicazione fatta da una élite acculturata, ma del luogo di resistenza e/o appropriazione produttiva di contenuti non univoci e da chiarire nella vita reale. In tal senso ci vuole consapevolezza dell’impatto sulla cultura popol</w:t>
      </w:r>
      <w:r w:rsidR="000C6FDC">
        <w:rPr>
          <w:rFonts w:ascii="Times New Roman" w:hAnsi="Times New Roman" w:cs="Times New Roman"/>
          <w:sz w:val="24"/>
          <w:szCs w:val="24"/>
        </w:rPr>
        <w:t xml:space="preserve">are di certi messaggi e anche dei dinamismi di resistenza o accettazione, conflitto o approvazione tipici di questa forma di cultura. In sostanza </w:t>
      </w:r>
      <w:r>
        <w:rPr>
          <w:rFonts w:ascii="Times New Roman" w:hAnsi="Times New Roman" w:cs="Times New Roman"/>
          <w:sz w:val="24"/>
          <w:szCs w:val="24"/>
        </w:rPr>
        <w:t xml:space="preserve">la cultura popolare </w:t>
      </w:r>
      <w:r w:rsidR="000C6FDC">
        <w:rPr>
          <w:rFonts w:ascii="Times New Roman" w:hAnsi="Times New Roman" w:cs="Times New Roman"/>
          <w:sz w:val="24"/>
          <w:szCs w:val="24"/>
        </w:rPr>
        <w:t>r</w:t>
      </w:r>
      <w:r>
        <w:rPr>
          <w:rFonts w:ascii="Times New Roman" w:hAnsi="Times New Roman" w:cs="Times New Roman"/>
          <w:sz w:val="24"/>
          <w:szCs w:val="24"/>
        </w:rPr>
        <w:t xml:space="preserve">eagisce in modo attivo ai messaggi, li accoglie o li rifiuta, li respinge o vi si adatta </w:t>
      </w:r>
      <w:r w:rsidR="000C6FDC">
        <w:rPr>
          <w:rFonts w:ascii="Times New Roman" w:hAnsi="Times New Roman" w:cs="Times New Roman"/>
          <w:sz w:val="24"/>
          <w:szCs w:val="24"/>
        </w:rPr>
        <w:t>attraverso</w:t>
      </w:r>
      <w:r>
        <w:rPr>
          <w:rFonts w:ascii="Times New Roman" w:hAnsi="Times New Roman" w:cs="Times New Roman"/>
          <w:sz w:val="24"/>
          <w:szCs w:val="24"/>
        </w:rPr>
        <w:t xml:space="preserve"> dinamismi complessi. La cultura popolare va compresa e rispettata, anche da parte degli esperti, pur con tutte le sue </w:t>
      </w:r>
      <w:r>
        <w:rPr>
          <w:rFonts w:ascii="Times New Roman" w:hAnsi="Times New Roman" w:cs="Times New Roman"/>
          <w:sz w:val="24"/>
          <w:szCs w:val="24"/>
        </w:rPr>
        <w:lastRenderedPageBreak/>
        <w:t xml:space="preserve">ambiguità, su cui vigilare. </w:t>
      </w:r>
      <w:r w:rsidR="000C6FDC">
        <w:rPr>
          <w:rFonts w:ascii="Times New Roman" w:hAnsi="Times New Roman" w:cs="Times New Roman"/>
          <w:sz w:val="24"/>
          <w:szCs w:val="24"/>
        </w:rPr>
        <w:t>Ad esempio, n</w:t>
      </w:r>
      <w:r>
        <w:rPr>
          <w:rFonts w:ascii="Times New Roman" w:hAnsi="Times New Roman" w:cs="Times New Roman"/>
          <w:sz w:val="24"/>
          <w:szCs w:val="24"/>
        </w:rPr>
        <w:t xml:space="preserve">ella cultura popolare c’è ancora sete di fede, di esperienze di fede che permettano di sperare, di guarire, di condividere cose belle e coinvolgenti. Non si tratta di un bisogno di dottrina o di norme che sostengano il senso del dovere, </w:t>
      </w:r>
      <w:r w:rsidR="00632BD3">
        <w:rPr>
          <w:rFonts w:ascii="Times New Roman" w:hAnsi="Times New Roman" w:cs="Times New Roman"/>
          <w:sz w:val="24"/>
          <w:szCs w:val="24"/>
        </w:rPr>
        <w:t xml:space="preserve">imponendo nuove verità </w:t>
      </w:r>
      <w:r w:rsidR="000C6FDC">
        <w:rPr>
          <w:rFonts w:ascii="Times New Roman" w:hAnsi="Times New Roman" w:cs="Times New Roman"/>
          <w:sz w:val="24"/>
          <w:szCs w:val="24"/>
        </w:rPr>
        <w:t>e compiti</w:t>
      </w:r>
      <w:r w:rsidR="00632BD3">
        <w:rPr>
          <w:rFonts w:ascii="Times New Roman" w:hAnsi="Times New Roman" w:cs="Times New Roman"/>
          <w:sz w:val="24"/>
          <w:szCs w:val="24"/>
        </w:rPr>
        <w:t xml:space="preserve">, </w:t>
      </w:r>
      <w:r w:rsidR="000C6FDC">
        <w:rPr>
          <w:rFonts w:ascii="Times New Roman" w:hAnsi="Times New Roman" w:cs="Times New Roman"/>
          <w:sz w:val="24"/>
          <w:szCs w:val="24"/>
        </w:rPr>
        <w:t xml:space="preserve">quanto piuttosto </w:t>
      </w:r>
      <w:r w:rsidR="00632BD3">
        <w:rPr>
          <w:rFonts w:ascii="Times New Roman" w:hAnsi="Times New Roman" w:cs="Times New Roman"/>
          <w:sz w:val="24"/>
          <w:szCs w:val="24"/>
        </w:rPr>
        <w:t>di narraz</w:t>
      </w:r>
      <w:r w:rsidR="000C6FDC">
        <w:rPr>
          <w:rFonts w:ascii="Times New Roman" w:hAnsi="Times New Roman" w:cs="Times New Roman"/>
          <w:sz w:val="24"/>
          <w:szCs w:val="24"/>
        </w:rPr>
        <w:t>ioni da condividere, narrazioni</w:t>
      </w:r>
      <w:r w:rsidR="00632BD3">
        <w:rPr>
          <w:rFonts w:ascii="Times New Roman" w:hAnsi="Times New Roman" w:cs="Times New Roman"/>
          <w:sz w:val="24"/>
          <w:szCs w:val="24"/>
        </w:rPr>
        <w:t xml:space="preserve"> capaci di creare luoghi comuni circa i </w:t>
      </w:r>
      <w:proofErr w:type="spellStart"/>
      <w:r w:rsidR="00632BD3">
        <w:rPr>
          <w:rFonts w:ascii="Times New Roman" w:hAnsi="Times New Roman" w:cs="Times New Roman"/>
          <w:sz w:val="24"/>
          <w:szCs w:val="24"/>
        </w:rPr>
        <w:t>saper</w:t>
      </w:r>
      <w:r w:rsidR="000C6FDC">
        <w:rPr>
          <w:rFonts w:ascii="Times New Roman" w:hAnsi="Times New Roman" w:cs="Times New Roman"/>
          <w:sz w:val="24"/>
          <w:szCs w:val="24"/>
        </w:rPr>
        <w:t>i</w:t>
      </w:r>
      <w:proofErr w:type="spellEnd"/>
      <w:r w:rsidR="000C6FDC">
        <w:rPr>
          <w:rFonts w:ascii="Times New Roman" w:hAnsi="Times New Roman" w:cs="Times New Roman"/>
          <w:sz w:val="24"/>
          <w:szCs w:val="24"/>
        </w:rPr>
        <w:t xml:space="preserve"> elementari della vita, quei significati</w:t>
      </w:r>
      <w:r w:rsidR="00632BD3">
        <w:rPr>
          <w:rFonts w:ascii="Times New Roman" w:hAnsi="Times New Roman" w:cs="Times New Roman"/>
          <w:sz w:val="24"/>
          <w:szCs w:val="24"/>
        </w:rPr>
        <w:t xml:space="preserve"> di base che aiutano a vivere con gli affetti giusti e un senso condiviso del mondo. Per secoli la Chiesa ha offerto certezze e sogni capaci di sostenere sacrifici e sofferenze con forte impatto compensatorio e con forti motivazioni nell’azione. Di recente, invece, l’attenzione si è concentrata sulla dottrina da insegnare o su percorsi di formazione da imporre per una maggiore coscienza ecclesiale. Ma simili progetti culturali a tavolino non riescono a suscitare l’attenzione del popolo o meglio a quella dimensione dell’</w:t>
      </w:r>
      <w:proofErr w:type="spellStart"/>
      <w:r w:rsidR="00632BD3" w:rsidRPr="00632BD3">
        <w:rPr>
          <w:rFonts w:ascii="Times New Roman" w:hAnsi="Times New Roman" w:cs="Times New Roman"/>
          <w:i/>
          <w:sz w:val="24"/>
          <w:szCs w:val="24"/>
        </w:rPr>
        <w:t>everyday</w:t>
      </w:r>
      <w:proofErr w:type="spellEnd"/>
      <w:r w:rsidR="00632BD3" w:rsidRPr="00632BD3">
        <w:rPr>
          <w:rFonts w:ascii="Times New Roman" w:hAnsi="Times New Roman" w:cs="Times New Roman"/>
          <w:i/>
          <w:sz w:val="24"/>
          <w:szCs w:val="24"/>
        </w:rPr>
        <w:t xml:space="preserve"> life</w:t>
      </w:r>
      <w:r w:rsidR="00632BD3">
        <w:rPr>
          <w:rFonts w:ascii="Times New Roman" w:hAnsi="Times New Roman" w:cs="Times New Roman"/>
          <w:sz w:val="24"/>
          <w:szCs w:val="24"/>
        </w:rPr>
        <w:t xml:space="preserve"> che ha sempre avuto tanta importanza per la vita del popolo di Dio. </w:t>
      </w:r>
    </w:p>
    <w:p w:rsidR="007747F5" w:rsidRDefault="007747F5" w:rsidP="007A5D44">
      <w:pPr>
        <w:spacing w:after="0" w:line="240" w:lineRule="auto"/>
        <w:jc w:val="both"/>
        <w:rPr>
          <w:rFonts w:ascii="Times New Roman" w:hAnsi="Times New Roman" w:cs="Times New Roman"/>
          <w:sz w:val="24"/>
          <w:szCs w:val="24"/>
        </w:rPr>
      </w:pPr>
    </w:p>
    <w:p w:rsidR="00632BD3" w:rsidRPr="001D56E9" w:rsidRDefault="000C6FDC" w:rsidP="007A5D44">
      <w:pPr>
        <w:spacing w:after="0" w:line="240" w:lineRule="auto"/>
        <w:jc w:val="both"/>
        <w:rPr>
          <w:rFonts w:ascii="Times New Roman" w:hAnsi="Times New Roman" w:cs="Times New Roman"/>
          <w:sz w:val="24"/>
          <w:szCs w:val="24"/>
        </w:rPr>
      </w:pPr>
      <w:r w:rsidRPr="000C6FDC">
        <w:rPr>
          <w:rFonts w:ascii="Times New Roman" w:hAnsi="Times New Roman" w:cs="Times New Roman"/>
          <w:i/>
          <w:sz w:val="24"/>
          <w:szCs w:val="24"/>
        </w:rPr>
        <w:t>(f)</w:t>
      </w:r>
      <w:r>
        <w:rPr>
          <w:rFonts w:ascii="Times New Roman" w:hAnsi="Times New Roman" w:cs="Times New Roman"/>
          <w:sz w:val="24"/>
          <w:szCs w:val="24"/>
        </w:rPr>
        <w:t xml:space="preserve"> </w:t>
      </w:r>
      <w:r w:rsidR="00632BD3">
        <w:rPr>
          <w:rFonts w:ascii="Times New Roman" w:hAnsi="Times New Roman" w:cs="Times New Roman"/>
          <w:sz w:val="24"/>
          <w:szCs w:val="24"/>
        </w:rPr>
        <w:t xml:space="preserve">Quello che servirebbe è la messa in scena di </w:t>
      </w:r>
      <w:r w:rsidR="00632BD3" w:rsidRPr="000C6FDC">
        <w:rPr>
          <w:rFonts w:ascii="Times New Roman" w:hAnsi="Times New Roman" w:cs="Times New Roman"/>
          <w:i/>
          <w:sz w:val="24"/>
          <w:szCs w:val="24"/>
        </w:rPr>
        <w:t>una teologia che abbia accettato fino in fondo la fine della sua identificazione con una e una sola cultura</w:t>
      </w:r>
      <w:r w:rsidR="00632BD3">
        <w:rPr>
          <w:rFonts w:ascii="Times New Roman" w:hAnsi="Times New Roman" w:cs="Times New Roman"/>
          <w:sz w:val="24"/>
          <w:szCs w:val="24"/>
        </w:rPr>
        <w:t>. L’interesse di questa teologia non è anzitutto la dottrina o la morale, ma la “forma” della Chiesa. Si tratta di una categoria ricca in estensione e in profondità</w:t>
      </w:r>
      <w:r w:rsidR="001D56E9">
        <w:rPr>
          <w:rFonts w:ascii="Times New Roman" w:hAnsi="Times New Roman" w:cs="Times New Roman"/>
          <w:sz w:val="24"/>
          <w:szCs w:val="24"/>
        </w:rPr>
        <w:t xml:space="preserve"> e perciò assai difficile da definire; un insieme, il più possibile unificato, di convinzioni, di azioni, di sensibilità, attraverso cui sia possibile vivere autenticamente il vangelo. A livello di diagnosi occorre dire che non siamo ancora riusciti a trovare la forma di Chiesa del Vaticano II che ci permetta di avanzare più liberamente e speditamente nel nostro mondo. La questione della forma è luogo privilegiato per la manif</w:t>
      </w:r>
      <w:r>
        <w:rPr>
          <w:rFonts w:ascii="Times New Roman" w:hAnsi="Times New Roman" w:cs="Times New Roman"/>
          <w:sz w:val="24"/>
          <w:szCs w:val="24"/>
        </w:rPr>
        <w:t>estazione e il riconoscimento d</w:t>
      </w:r>
      <w:r w:rsidR="001D56E9">
        <w:rPr>
          <w:rFonts w:ascii="Times New Roman" w:hAnsi="Times New Roman" w:cs="Times New Roman"/>
          <w:sz w:val="24"/>
          <w:szCs w:val="24"/>
        </w:rPr>
        <w:t>i quella grazia che suppone la cultura, dato che Dio si incarna nella cultura di chi lo riceve (EG 115). Le forme della Chiesa sono quindi sempre anche forme culturali e luogo di riconoscimento della grazia</w:t>
      </w:r>
      <w:r w:rsidR="006D6979">
        <w:rPr>
          <w:rFonts w:ascii="Times New Roman" w:hAnsi="Times New Roman" w:cs="Times New Roman"/>
          <w:sz w:val="24"/>
          <w:szCs w:val="24"/>
        </w:rPr>
        <w:t xml:space="preserve">. </w:t>
      </w:r>
      <w:r w:rsidR="001D56E9">
        <w:rPr>
          <w:rFonts w:ascii="Times New Roman" w:hAnsi="Times New Roman" w:cs="Times New Roman"/>
          <w:sz w:val="24"/>
          <w:szCs w:val="24"/>
        </w:rPr>
        <w:t>La grazia di Dio per noi è incontra</w:t>
      </w:r>
      <w:r w:rsidR="006D6979">
        <w:rPr>
          <w:rFonts w:ascii="Times New Roman" w:hAnsi="Times New Roman" w:cs="Times New Roman"/>
          <w:sz w:val="24"/>
          <w:szCs w:val="24"/>
        </w:rPr>
        <w:t>bile solo nella storia concreta</w:t>
      </w:r>
      <w:r w:rsidR="001D56E9">
        <w:rPr>
          <w:rFonts w:ascii="Times New Roman" w:hAnsi="Times New Roman" w:cs="Times New Roman"/>
          <w:sz w:val="24"/>
          <w:szCs w:val="24"/>
        </w:rPr>
        <w:t xml:space="preserve"> in una forma culturale e quindi particolare. Diventando consapevoli della forma culturale del credere possiamo imparare a riconoscere il Dio che è già lì, nelle culture di cui viviamo. </w:t>
      </w:r>
      <w:r w:rsidR="006D6979">
        <w:rPr>
          <w:rFonts w:ascii="Times New Roman" w:hAnsi="Times New Roman" w:cs="Times New Roman"/>
          <w:sz w:val="24"/>
          <w:szCs w:val="24"/>
        </w:rPr>
        <w:t>Possiamo allora distinguere tre forme: l</w:t>
      </w:r>
      <w:r w:rsidR="001D56E9">
        <w:rPr>
          <w:rFonts w:ascii="Times New Roman" w:hAnsi="Times New Roman" w:cs="Times New Roman"/>
          <w:sz w:val="24"/>
          <w:szCs w:val="24"/>
        </w:rPr>
        <w:t>e forme della Chiesa sono il luogo delle pratiche della vita quotidiana; le forme culturali sono la grammatica e la sintassi in cui si può cogliere ciò che ci avvolge e di cui viviamo e che ci plasma come persone del nostro tempo; le forme teologiche costituiscono la riflessione critica intorno a questo vivere la fede in una cultura. Tutte e tre le forme fanno parte di un sistema tensionale che non deve perdere nessun polo: di recente l’unica tensione dominante è stata quella tra forma della Chiesa e forme della teologia</w:t>
      </w:r>
      <w:r w:rsidR="00B313F1">
        <w:rPr>
          <w:rFonts w:ascii="Times New Roman" w:hAnsi="Times New Roman" w:cs="Times New Roman"/>
          <w:sz w:val="24"/>
          <w:szCs w:val="24"/>
        </w:rPr>
        <w:t xml:space="preserve">, con derive </w:t>
      </w:r>
      <w:proofErr w:type="spellStart"/>
      <w:r w:rsidR="00B313F1">
        <w:rPr>
          <w:rFonts w:ascii="Times New Roman" w:hAnsi="Times New Roman" w:cs="Times New Roman"/>
          <w:sz w:val="24"/>
          <w:szCs w:val="24"/>
        </w:rPr>
        <w:t>dottrinaliste</w:t>
      </w:r>
      <w:proofErr w:type="spellEnd"/>
      <w:r w:rsidR="00B313F1">
        <w:rPr>
          <w:rFonts w:ascii="Times New Roman" w:hAnsi="Times New Roman" w:cs="Times New Roman"/>
          <w:sz w:val="24"/>
          <w:szCs w:val="24"/>
        </w:rPr>
        <w:t xml:space="preserve"> e una certa incapacità a tenere conto della cultura. Quando ha iniziato a imporsi la questione della cultura (XX secolo) è scoppiata la tensione che ha portato a riduzionismi autoreferenziali: la teologia si è chiusa nella dottrina e la forma della Chiesa nel moralismo o nello spiritualismo. Ma nessuna delle due strategie di reazione ha po</w:t>
      </w:r>
      <w:r w:rsidR="006D6979">
        <w:rPr>
          <w:rFonts w:ascii="Times New Roman" w:hAnsi="Times New Roman" w:cs="Times New Roman"/>
          <w:sz w:val="24"/>
          <w:szCs w:val="24"/>
        </w:rPr>
        <w:t>rtata a una maggiore efficacia nell’annuncio evangelico o</w:t>
      </w:r>
      <w:r w:rsidR="00B313F1">
        <w:rPr>
          <w:rFonts w:ascii="Times New Roman" w:hAnsi="Times New Roman" w:cs="Times New Roman"/>
          <w:sz w:val="24"/>
          <w:szCs w:val="24"/>
        </w:rPr>
        <w:t xml:space="preserve"> ad un arricchimento della vita della chiesa. Si comprende la preoccupazione del Vaticano II per l’indole pastorale della Chiesa e della sua azione: la Parola e la tradizione devono essere ricevute nel mondo contemporaneo, con le sue forme culturali. Si deve superare, ad esempio, una comprensione </w:t>
      </w:r>
      <w:proofErr w:type="spellStart"/>
      <w:r w:rsidR="00B313F1">
        <w:rPr>
          <w:rFonts w:ascii="Times New Roman" w:hAnsi="Times New Roman" w:cs="Times New Roman"/>
          <w:sz w:val="24"/>
          <w:szCs w:val="24"/>
        </w:rPr>
        <w:t>essenzialista</w:t>
      </w:r>
      <w:proofErr w:type="spellEnd"/>
      <w:r w:rsidR="00B313F1">
        <w:rPr>
          <w:rFonts w:ascii="Times New Roman" w:hAnsi="Times New Roman" w:cs="Times New Roman"/>
          <w:sz w:val="24"/>
          <w:szCs w:val="24"/>
        </w:rPr>
        <w:t xml:space="preserve"> delle verità di fede e delle norme di vita, considerando il carattere processuale  dell’esistenza umana, che non può essere racchiuda in una definizione astratta e ideale. </w:t>
      </w:r>
    </w:p>
    <w:p w:rsidR="00632BD3" w:rsidRDefault="00632BD3" w:rsidP="007A5D44">
      <w:pPr>
        <w:spacing w:after="0" w:line="240" w:lineRule="auto"/>
        <w:jc w:val="both"/>
        <w:rPr>
          <w:rFonts w:ascii="Times New Roman" w:hAnsi="Times New Roman" w:cs="Times New Roman"/>
          <w:sz w:val="24"/>
          <w:szCs w:val="24"/>
        </w:rPr>
      </w:pPr>
    </w:p>
    <w:p w:rsidR="00BD4FB8" w:rsidRDefault="006D6979" w:rsidP="007A5D44">
      <w:pPr>
        <w:spacing w:after="0" w:line="240" w:lineRule="auto"/>
        <w:jc w:val="both"/>
        <w:rPr>
          <w:rFonts w:ascii="Times New Roman" w:hAnsi="Times New Roman" w:cs="Times New Roman"/>
          <w:sz w:val="24"/>
          <w:szCs w:val="24"/>
        </w:rPr>
      </w:pPr>
      <w:r w:rsidRPr="006D6979">
        <w:rPr>
          <w:rFonts w:ascii="Times New Roman" w:hAnsi="Times New Roman" w:cs="Times New Roman"/>
          <w:i/>
          <w:sz w:val="24"/>
          <w:szCs w:val="24"/>
        </w:rPr>
        <w:t>(h)</w:t>
      </w:r>
      <w:r>
        <w:rPr>
          <w:rFonts w:ascii="Times New Roman" w:hAnsi="Times New Roman" w:cs="Times New Roman"/>
          <w:sz w:val="24"/>
          <w:szCs w:val="24"/>
        </w:rPr>
        <w:t xml:space="preserve"> </w:t>
      </w:r>
      <w:r w:rsidR="00B313F1">
        <w:rPr>
          <w:rFonts w:ascii="Times New Roman" w:hAnsi="Times New Roman" w:cs="Times New Roman"/>
          <w:sz w:val="24"/>
          <w:szCs w:val="24"/>
        </w:rPr>
        <w:t>Raccogliamo le provocazione emerse da</w:t>
      </w:r>
      <w:r>
        <w:rPr>
          <w:rFonts w:ascii="Times New Roman" w:hAnsi="Times New Roman" w:cs="Times New Roman"/>
          <w:sz w:val="24"/>
          <w:szCs w:val="24"/>
        </w:rPr>
        <w:t xml:space="preserve"> questo lungo percorso in alcun</w:t>
      </w:r>
      <w:r w:rsidR="00B313F1">
        <w:rPr>
          <w:rFonts w:ascii="Times New Roman" w:hAnsi="Times New Roman" w:cs="Times New Roman"/>
          <w:sz w:val="24"/>
          <w:szCs w:val="24"/>
        </w:rPr>
        <w:t>e</w:t>
      </w:r>
      <w:r>
        <w:rPr>
          <w:rFonts w:ascii="Times New Roman" w:hAnsi="Times New Roman" w:cs="Times New Roman"/>
          <w:sz w:val="24"/>
          <w:szCs w:val="24"/>
        </w:rPr>
        <w:t xml:space="preserve"> tesi e corollari, atti</w:t>
      </w:r>
      <w:r w:rsidR="00B313F1">
        <w:rPr>
          <w:rFonts w:ascii="Times New Roman" w:hAnsi="Times New Roman" w:cs="Times New Roman"/>
          <w:sz w:val="24"/>
          <w:szCs w:val="24"/>
        </w:rPr>
        <w:t xml:space="preserve"> a stimolare la riflessione su un lavoro teologico culturalmente determinato.</w:t>
      </w:r>
    </w:p>
    <w:p w:rsidR="002A1133" w:rsidRDefault="002A1133" w:rsidP="007A5D44">
      <w:pPr>
        <w:spacing w:after="0" w:line="240" w:lineRule="auto"/>
        <w:jc w:val="both"/>
        <w:rPr>
          <w:rFonts w:ascii="Times New Roman" w:hAnsi="Times New Roman" w:cs="Times New Roman"/>
          <w:sz w:val="24"/>
          <w:szCs w:val="24"/>
        </w:rPr>
      </w:pPr>
    </w:p>
    <w:p w:rsidR="00BD4FB8" w:rsidRPr="002A1133" w:rsidRDefault="002A1133" w:rsidP="002A1133">
      <w:pPr>
        <w:spacing w:after="0" w:line="240" w:lineRule="auto"/>
        <w:jc w:val="both"/>
        <w:rPr>
          <w:rFonts w:ascii="Times New Roman" w:hAnsi="Times New Roman" w:cs="Times New Roman"/>
          <w:sz w:val="24"/>
          <w:szCs w:val="24"/>
        </w:rPr>
      </w:pPr>
      <w:r w:rsidRPr="006D6979">
        <w:rPr>
          <w:rFonts w:ascii="Times New Roman" w:hAnsi="Times New Roman" w:cs="Times New Roman"/>
          <w:i/>
          <w:sz w:val="24"/>
          <w:szCs w:val="24"/>
        </w:rPr>
        <w:t>Tesi 1</w:t>
      </w:r>
      <w:r>
        <w:rPr>
          <w:rFonts w:ascii="Times New Roman" w:hAnsi="Times New Roman" w:cs="Times New Roman"/>
          <w:sz w:val="24"/>
          <w:szCs w:val="24"/>
        </w:rPr>
        <w:t xml:space="preserve">: </w:t>
      </w:r>
      <w:r w:rsidRPr="002A1133">
        <w:rPr>
          <w:rFonts w:ascii="Times New Roman" w:hAnsi="Times New Roman" w:cs="Times New Roman"/>
          <w:sz w:val="24"/>
          <w:szCs w:val="24"/>
        </w:rPr>
        <w:t>Nel processo storico l’esperienza cristiana è passata da una ruolo di produzione culturale come strumento espressivo-performativo a un ruolo di produzione culturale egemonico e infine a un ruolo di conflitto culturale (con la tentazione di cercare un nuovo strumento egemonico)</w:t>
      </w:r>
      <w:r w:rsidR="007A2642">
        <w:rPr>
          <w:rFonts w:ascii="Times New Roman" w:hAnsi="Times New Roman" w:cs="Times New Roman"/>
          <w:sz w:val="24"/>
          <w:szCs w:val="24"/>
        </w:rPr>
        <w:t>. Eppure non ci si deve preoccupare di conservare una certa cultura, che pure è frutto della capacità della fede di plasmare il costume e la società, come fosse l’unico corpo possibile del cristianesimo. Si deve invece guardare all’esperienza possibile del Risorto. C’è</w:t>
      </w:r>
      <w:r w:rsidR="006D6979">
        <w:rPr>
          <w:rFonts w:ascii="Times New Roman" w:hAnsi="Times New Roman" w:cs="Times New Roman"/>
          <w:sz w:val="24"/>
          <w:szCs w:val="24"/>
        </w:rPr>
        <w:t xml:space="preserve"> stata un’</w:t>
      </w:r>
      <w:r w:rsidR="007A2642">
        <w:rPr>
          <w:rFonts w:ascii="Times New Roman" w:hAnsi="Times New Roman" w:cs="Times New Roman"/>
          <w:sz w:val="24"/>
          <w:szCs w:val="24"/>
        </w:rPr>
        <w:t xml:space="preserve">identificazione </w:t>
      </w:r>
      <w:r w:rsidR="006D6979">
        <w:rPr>
          <w:rFonts w:ascii="Times New Roman" w:hAnsi="Times New Roman" w:cs="Times New Roman"/>
          <w:sz w:val="24"/>
          <w:szCs w:val="24"/>
        </w:rPr>
        <w:t xml:space="preserve">così forte </w:t>
      </w:r>
      <w:r w:rsidR="007A2642">
        <w:rPr>
          <w:rFonts w:ascii="Times New Roman" w:hAnsi="Times New Roman" w:cs="Times New Roman"/>
          <w:sz w:val="24"/>
          <w:szCs w:val="24"/>
        </w:rPr>
        <w:t>della Chiesa con una certa forma culturale, da non riuscire più a immaginarsi senza di essa.</w:t>
      </w:r>
    </w:p>
    <w:p w:rsidR="00B313F1" w:rsidRDefault="00B313F1" w:rsidP="007A5D44">
      <w:pPr>
        <w:spacing w:after="0" w:line="240" w:lineRule="auto"/>
        <w:jc w:val="both"/>
        <w:rPr>
          <w:rFonts w:ascii="Times New Roman" w:hAnsi="Times New Roman" w:cs="Times New Roman"/>
          <w:sz w:val="24"/>
          <w:szCs w:val="24"/>
        </w:rPr>
      </w:pPr>
    </w:p>
    <w:p w:rsidR="007A2642" w:rsidRDefault="007A2642" w:rsidP="007A5D44">
      <w:pPr>
        <w:spacing w:after="0" w:line="240" w:lineRule="auto"/>
        <w:jc w:val="both"/>
        <w:rPr>
          <w:rFonts w:ascii="Times New Roman" w:hAnsi="Times New Roman" w:cs="Times New Roman"/>
          <w:sz w:val="24"/>
          <w:szCs w:val="24"/>
        </w:rPr>
      </w:pPr>
      <w:r w:rsidRPr="006D6979">
        <w:rPr>
          <w:rFonts w:ascii="Times New Roman" w:hAnsi="Times New Roman" w:cs="Times New Roman"/>
          <w:i/>
          <w:sz w:val="24"/>
          <w:szCs w:val="24"/>
        </w:rPr>
        <w:t>Tesi 2</w:t>
      </w:r>
      <w:r>
        <w:rPr>
          <w:rFonts w:ascii="Times New Roman" w:hAnsi="Times New Roman" w:cs="Times New Roman"/>
          <w:sz w:val="24"/>
          <w:szCs w:val="24"/>
        </w:rPr>
        <w:t xml:space="preserve">: Il Vaticano II pone un duplice problema: A) in che modo si produce una cultura come strumento non egemonico, ma piuttosto in una pluralità culturale riconosciuta? B) Il popolo di Dio deve avere/produrre una sua propria cultura, tra le culture? Se la risposta è negativa, come si identifica questo popolo? Non si tratta certo di imporre una dottrina, ma di costituire una sorta di laboratorio performativo in cui, scambiando una parola significativa, si va producendo un corpo di verità di cui vivere. Ma in questo luogo di verità si dovrebbe esprimere la soggettività di un popolo fedele, </w:t>
      </w:r>
      <w:r w:rsidR="005C0A6D">
        <w:rPr>
          <w:rFonts w:ascii="Times New Roman" w:hAnsi="Times New Roman" w:cs="Times New Roman"/>
          <w:sz w:val="24"/>
          <w:szCs w:val="24"/>
        </w:rPr>
        <w:t>sensibile al</w:t>
      </w:r>
      <w:r>
        <w:rPr>
          <w:rFonts w:ascii="Times New Roman" w:hAnsi="Times New Roman" w:cs="Times New Roman"/>
          <w:sz w:val="24"/>
          <w:szCs w:val="24"/>
        </w:rPr>
        <w:t>l</w:t>
      </w:r>
      <w:r w:rsidR="005C0A6D">
        <w:rPr>
          <w:rFonts w:ascii="Times New Roman" w:hAnsi="Times New Roman" w:cs="Times New Roman"/>
          <w:sz w:val="24"/>
          <w:szCs w:val="24"/>
        </w:rPr>
        <w:t>a</w:t>
      </w:r>
      <w:r>
        <w:rPr>
          <w:rFonts w:ascii="Times New Roman" w:hAnsi="Times New Roman" w:cs="Times New Roman"/>
          <w:sz w:val="24"/>
          <w:szCs w:val="24"/>
        </w:rPr>
        <w:t xml:space="preserve"> voce dello Spirito, che produce e condivide cultura. </w:t>
      </w:r>
      <w:r w:rsidR="005C0A6D">
        <w:rPr>
          <w:rFonts w:ascii="Times New Roman" w:hAnsi="Times New Roman" w:cs="Times New Roman"/>
          <w:sz w:val="24"/>
          <w:szCs w:val="24"/>
        </w:rPr>
        <w:t>Tutto ciò presuppone che si riconosca nella coscienza di ciascuno il luogo in cui parla lo Spirito. La sfida è quella di costituire e riconoscere soggettività pastorali plurali.</w:t>
      </w:r>
    </w:p>
    <w:p w:rsidR="007A2642" w:rsidRDefault="007A2642" w:rsidP="007A5D44">
      <w:pPr>
        <w:spacing w:after="0" w:line="240" w:lineRule="auto"/>
        <w:jc w:val="both"/>
        <w:rPr>
          <w:rFonts w:ascii="Times New Roman" w:hAnsi="Times New Roman" w:cs="Times New Roman"/>
          <w:sz w:val="24"/>
          <w:szCs w:val="24"/>
        </w:rPr>
      </w:pPr>
    </w:p>
    <w:p w:rsidR="005C0A6D" w:rsidRDefault="005C0A6D" w:rsidP="007A5D44">
      <w:pPr>
        <w:spacing w:after="0" w:line="240" w:lineRule="auto"/>
        <w:jc w:val="both"/>
        <w:rPr>
          <w:rFonts w:ascii="Times New Roman" w:hAnsi="Times New Roman" w:cs="Times New Roman"/>
          <w:sz w:val="24"/>
          <w:szCs w:val="24"/>
        </w:rPr>
      </w:pPr>
      <w:r w:rsidRPr="006D6979">
        <w:rPr>
          <w:rFonts w:ascii="Times New Roman" w:hAnsi="Times New Roman" w:cs="Times New Roman"/>
          <w:i/>
          <w:sz w:val="24"/>
          <w:szCs w:val="24"/>
        </w:rPr>
        <w:t>Corollario 1</w:t>
      </w:r>
      <w:r>
        <w:rPr>
          <w:rFonts w:ascii="Times New Roman" w:hAnsi="Times New Roman" w:cs="Times New Roman"/>
          <w:sz w:val="24"/>
          <w:szCs w:val="24"/>
        </w:rPr>
        <w:t xml:space="preserve">: Alla luce di quanto detto nella seconda tesi, cinquant’anni dopo il Vaticano II, è urgente la ripresa della dimensione di produzione di cultura e la messa a punto di strumenti per rendere </w:t>
      </w:r>
      <w:r w:rsidR="006D6979">
        <w:rPr>
          <w:rFonts w:ascii="Times New Roman" w:hAnsi="Times New Roman" w:cs="Times New Roman"/>
          <w:sz w:val="24"/>
          <w:szCs w:val="24"/>
        </w:rPr>
        <w:t>il popolo di Dio</w:t>
      </w:r>
      <w:r>
        <w:rPr>
          <w:rFonts w:ascii="Times New Roman" w:hAnsi="Times New Roman" w:cs="Times New Roman"/>
          <w:sz w:val="24"/>
          <w:szCs w:val="24"/>
        </w:rPr>
        <w:t xml:space="preserve"> soggetto di evangelizzazione.</w:t>
      </w:r>
    </w:p>
    <w:p w:rsidR="007A2642" w:rsidRDefault="007A2642" w:rsidP="007A5D44">
      <w:pPr>
        <w:spacing w:after="0" w:line="240" w:lineRule="auto"/>
        <w:jc w:val="both"/>
        <w:rPr>
          <w:rFonts w:ascii="Times New Roman" w:hAnsi="Times New Roman" w:cs="Times New Roman"/>
          <w:sz w:val="24"/>
          <w:szCs w:val="24"/>
        </w:rPr>
      </w:pPr>
    </w:p>
    <w:p w:rsidR="005C0A6D" w:rsidRDefault="005C0A6D" w:rsidP="007A5D44">
      <w:pPr>
        <w:spacing w:after="0" w:line="240" w:lineRule="auto"/>
        <w:jc w:val="both"/>
        <w:rPr>
          <w:rFonts w:ascii="Times New Roman" w:hAnsi="Times New Roman" w:cs="Times New Roman"/>
          <w:sz w:val="24"/>
          <w:szCs w:val="24"/>
        </w:rPr>
      </w:pPr>
      <w:r w:rsidRPr="006D6979">
        <w:rPr>
          <w:rFonts w:ascii="Times New Roman" w:hAnsi="Times New Roman" w:cs="Times New Roman"/>
          <w:i/>
          <w:sz w:val="24"/>
          <w:szCs w:val="24"/>
        </w:rPr>
        <w:t>Tesi 3</w:t>
      </w:r>
      <w:r>
        <w:rPr>
          <w:rFonts w:ascii="Times New Roman" w:hAnsi="Times New Roman" w:cs="Times New Roman"/>
          <w:sz w:val="24"/>
          <w:szCs w:val="24"/>
        </w:rPr>
        <w:t>: La Chiesa – non solo in quanto istituzione ma anche in quanto popolo di Dio – dovrebbe pensare se stessa e potrebbe cominciare ad agirsi nel concreto come una comunità di pratica. In una comunità di pratica ci deve essere una negoziazione o negoziabilità dei significati, per cui ogni reificazione della verità in dogmi e dottrina deve rimanere “insatura” cioè consapevole della sua approssimazione</w:t>
      </w:r>
      <w:r w:rsidR="006D6979">
        <w:rPr>
          <w:rFonts w:ascii="Times New Roman" w:hAnsi="Times New Roman" w:cs="Times New Roman"/>
          <w:sz w:val="24"/>
          <w:szCs w:val="24"/>
        </w:rPr>
        <w:t>,</w:t>
      </w:r>
      <w:r>
        <w:rPr>
          <w:rFonts w:ascii="Times New Roman" w:hAnsi="Times New Roman" w:cs="Times New Roman"/>
          <w:sz w:val="24"/>
          <w:szCs w:val="24"/>
        </w:rPr>
        <w:t xml:space="preserve"> che riapre </w:t>
      </w:r>
      <w:r w:rsidR="006D6979">
        <w:rPr>
          <w:rFonts w:ascii="Times New Roman" w:hAnsi="Times New Roman" w:cs="Times New Roman"/>
          <w:sz w:val="24"/>
          <w:szCs w:val="24"/>
        </w:rPr>
        <w:t xml:space="preserve">sempre nuovi </w:t>
      </w:r>
      <w:r>
        <w:rPr>
          <w:rFonts w:ascii="Times New Roman" w:hAnsi="Times New Roman" w:cs="Times New Roman"/>
          <w:sz w:val="24"/>
          <w:szCs w:val="24"/>
        </w:rPr>
        <w:t xml:space="preserve">processi di appropriazione e interpretazione. Ciò implica che le ambiguità non </w:t>
      </w:r>
      <w:r w:rsidR="00023461">
        <w:rPr>
          <w:rFonts w:ascii="Times New Roman" w:hAnsi="Times New Roman" w:cs="Times New Roman"/>
          <w:sz w:val="24"/>
          <w:szCs w:val="24"/>
        </w:rPr>
        <w:t xml:space="preserve">vanno comprese come </w:t>
      </w:r>
      <w:r>
        <w:rPr>
          <w:rFonts w:ascii="Times New Roman" w:hAnsi="Times New Roman" w:cs="Times New Roman"/>
          <w:sz w:val="24"/>
          <w:szCs w:val="24"/>
        </w:rPr>
        <w:t xml:space="preserve">limiti, ma </w:t>
      </w:r>
      <w:r w:rsidR="00023461">
        <w:rPr>
          <w:rFonts w:ascii="Times New Roman" w:hAnsi="Times New Roman" w:cs="Times New Roman"/>
          <w:sz w:val="24"/>
          <w:szCs w:val="24"/>
        </w:rPr>
        <w:t xml:space="preserve">come </w:t>
      </w:r>
      <w:r>
        <w:rPr>
          <w:rFonts w:ascii="Times New Roman" w:hAnsi="Times New Roman" w:cs="Times New Roman"/>
          <w:sz w:val="24"/>
          <w:szCs w:val="24"/>
        </w:rPr>
        <w:t>spazi di conversazione possibile, che innescano processi dagli esiti imprevedibili. Ma allora va superata ogni forma di rigidità au</w:t>
      </w:r>
      <w:r w:rsidR="00023461">
        <w:rPr>
          <w:rFonts w:ascii="Times New Roman" w:hAnsi="Times New Roman" w:cs="Times New Roman"/>
          <w:sz w:val="24"/>
          <w:szCs w:val="24"/>
        </w:rPr>
        <w:t>t</w:t>
      </w:r>
      <w:r>
        <w:rPr>
          <w:rFonts w:ascii="Times New Roman" w:hAnsi="Times New Roman" w:cs="Times New Roman"/>
          <w:sz w:val="24"/>
          <w:szCs w:val="24"/>
        </w:rPr>
        <w:t>o</w:t>
      </w:r>
      <w:r w:rsidR="00023461">
        <w:rPr>
          <w:rFonts w:ascii="Times New Roman" w:hAnsi="Times New Roman" w:cs="Times New Roman"/>
          <w:sz w:val="24"/>
          <w:szCs w:val="24"/>
        </w:rPr>
        <w:t>-</w:t>
      </w:r>
      <w:r>
        <w:rPr>
          <w:rFonts w:ascii="Times New Roman" w:hAnsi="Times New Roman" w:cs="Times New Roman"/>
          <w:sz w:val="24"/>
          <w:szCs w:val="24"/>
        </w:rPr>
        <w:t xml:space="preserve">immunizzante. </w:t>
      </w:r>
      <w:r w:rsidR="00023461">
        <w:rPr>
          <w:rFonts w:ascii="Times New Roman" w:hAnsi="Times New Roman" w:cs="Times New Roman"/>
          <w:sz w:val="24"/>
          <w:szCs w:val="24"/>
        </w:rPr>
        <w:t xml:space="preserve">La questione non è cosa si fa o quale verità si mette in discussione, quanto piuttosto cosa si diventa e si dovrebbe diventare (figli di Dio in relazioni nuove). La perdita della finalità dell’identità deriva dal fatto che si è identificata la finalità con comportamenti concreti e </w:t>
      </w:r>
      <w:r w:rsidR="00023461" w:rsidRPr="006D6979">
        <w:rPr>
          <w:rFonts w:ascii="Times New Roman" w:hAnsi="Times New Roman" w:cs="Times New Roman"/>
          <w:i/>
          <w:sz w:val="24"/>
          <w:szCs w:val="24"/>
        </w:rPr>
        <w:t>re</w:t>
      </w:r>
      <w:r w:rsidR="006D6979" w:rsidRPr="006D6979">
        <w:rPr>
          <w:rFonts w:ascii="Times New Roman" w:hAnsi="Times New Roman" w:cs="Times New Roman"/>
          <w:i/>
          <w:sz w:val="24"/>
          <w:szCs w:val="24"/>
        </w:rPr>
        <w:t>g</w:t>
      </w:r>
      <w:r w:rsidR="00023461" w:rsidRPr="006D6979">
        <w:rPr>
          <w:rFonts w:ascii="Times New Roman" w:hAnsi="Times New Roman" w:cs="Times New Roman"/>
          <w:i/>
          <w:sz w:val="24"/>
          <w:szCs w:val="24"/>
        </w:rPr>
        <w:t>ole</w:t>
      </w:r>
      <w:r w:rsidR="006D6979">
        <w:rPr>
          <w:rFonts w:ascii="Times New Roman" w:hAnsi="Times New Roman" w:cs="Times New Roman"/>
          <w:sz w:val="24"/>
          <w:szCs w:val="24"/>
        </w:rPr>
        <w:t xml:space="preserve"> legate a una certa cultura. Ma</w:t>
      </w:r>
      <w:r w:rsidR="00023461">
        <w:rPr>
          <w:rFonts w:ascii="Times New Roman" w:hAnsi="Times New Roman" w:cs="Times New Roman"/>
          <w:sz w:val="24"/>
          <w:szCs w:val="24"/>
        </w:rPr>
        <w:t xml:space="preserve"> o</w:t>
      </w:r>
      <w:r>
        <w:rPr>
          <w:rFonts w:ascii="Times New Roman" w:hAnsi="Times New Roman" w:cs="Times New Roman"/>
          <w:sz w:val="24"/>
          <w:szCs w:val="24"/>
        </w:rPr>
        <w:t xml:space="preserve">ggi la cultura prodotta deve essere intesa come </w:t>
      </w:r>
      <w:proofErr w:type="spellStart"/>
      <w:r w:rsidRPr="005C0A6D">
        <w:rPr>
          <w:rFonts w:ascii="Times New Roman" w:hAnsi="Times New Roman" w:cs="Times New Roman"/>
          <w:i/>
          <w:sz w:val="24"/>
          <w:szCs w:val="24"/>
        </w:rPr>
        <w:t>everyday</w:t>
      </w:r>
      <w:proofErr w:type="spellEnd"/>
      <w:r w:rsidRPr="005C0A6D">
        <w:rPr>
          <w:rFonts w:ascii="Times New Roman" w:hAnsi="Times New Roman" w:cs="Times New Roman"/>
          <w:i/>
          <w:sz w:val="24"/>
          <w:szCs w:val="24"/>
        </w:rPr>
        <w:t xml:space="preserve"> life</w:t>
      </w:r>
      <w:r>
        <w:rPr>
          <w:rFonts w:ascii="Times New Roman" w:hAnsi="Times New Roman" w:cs="Times New Roman"/>
          <w:sz w:val="24"/>
          <w:szCs w:val="24"/>
        </w:rPr>
        <w:t>, sia a livello di simboliche e procedure, sia come narrazioni condivise, cercando di smontare e ripensare tutti meccanismi ed eventuali sottintesi impossibili.</w:t>
      </w:r>
      <w:r w:rsidR="00023461">
        <w:rPr>
          <w:rFonts w:ascii="Times New Roman" w:hAnsi="Times New Roman" w:cs="Times New Roman"/>
          <w:sz w:val="24"/>
          <w:szCs w:val="24"/>
        </w:rPr>
        <w:t xml:space="preserve"> Una comunità di pratiche vive di una paziente tessitura di rapporti tra enti e persone, capace di realizzare il senso della missione della Chiesa.</w:t>
      </w:r>
    </w:p>
    <w:p w:rsidR="005C0A6D" w:rsidRDefault="005C0A6D" w:rsidP="007A5D44">
      <w:pPr>
        <w:spacing w:after="0" w:line="240" w:lineRule="auto"/>
        <w:jc w:val="both"/>
        <w:rPr>
          <w:rFonts w:ascii="Times New Roman" w:hAnsi="Times New Roman" w:cs="Times New Roman"/>
          <w:sz w:val="24"/>
          <w:szCs w:val="24"/>
        </w:rPr>
      </w:pPr>
    </w:p>
    <w:p w:rsidR="007747F5" w:rsidRDefault="00023461" w:rsidP="007A5D44">
      <w:pPr>
        <w:spacing w:after="0" w:line="240" w:lineRule="auto"/>
        <w:jc w:val="both"/>
        <w:rPr>
          <w:rFonts w:ascii="Times New Roman" w:hAnsi="Times New Roman" w:cs="Times New Roman"/>
          <w:sz w:val="24"/>
          <w:szCs w:val="24"/>
        </w:rPr>
      </w:pPr>
      <w:r w:rsidRPr="006D6979">
        <w:rPr>
          <w:rFonts w:ascii="Times New Roman" w:hAnsi="Times New Roman" w:cs="Times New Roman"/>
          <w:i/>
          <w:sz w:val="24"/>
          <w:szCs w:val="24"/>
        </w:rPr>
        <w:t>Corollario II</w:t>
      </w:r>
      <w:r>
        <w:rPr>
          <w:rFonts w:ascii="Times New Roman" w:hAnsi="Times New Roman" w:cs="Times New Roman"/>
          <w:sz w:val="24"/>
          <w:szCs w:val="24"/>
        </w:rPr>
        <w:t xml:space="preserve">: Pensare </w:t>
      </w:r>
      <w:r w:rsidR="006D6979">
        <w:rPr>
          <w:rFonts w:ascii="Times New Roman" w:hAnsi="Times New Roman" w:cs="Times New Roman"/>
          <w:sz w:val="24"/>
          <w:szCs w:val="24"/>
        </w:rPr>
        <w:t>e a</w:t>
      </w:r>
      <w:r>
        <w:rPr>
          <w:rFonts w:ascii="Times New Roman" w:hAnsi="Times New Roman" w:cs="Times New Roman"/>
          <w:sz w:val="24"/>
          <w:szCs w:val="24"/>
        </w:rPr>
        <w:t>gire la Chiesa come una comunità di pratica consentirebbe di ricominciare ad agire una nuova capacità di produzione culturale inclusiva e ad agire la costruzione di una soggettività di tutto il popolo di Dio nel compiere la missione che il Signore le affida.</w:t>
      </w:r>
    </w:p>
    <w:p w:rsidR="00BD4FB8" w:rsidRDefault="00BD4FB8" w:rsidP="007A5D44">
      <w:pPr>
        <w:spacing w:after="0" w:line="240" w:lineRule="auto"/>
        <w:jc w:val="both"/>
        <w:rPr>
          <w:rFonts w:ascii="Times New Roman" w:hAnsi="Times New Roman" w:cs="Times New Roman"/>
          <w:sz w:val="24"/>
          <w:szCs w:val="24"/>
        </w:rPr>
      </w:pPr>
    </w:p>
    <w:p w:rsidR="00023461" w:rsidRDefault="00023461" w:rsidP="007A5D44">
      <w:pPr>
        <w:spacing w:after="0" w:line="240" w:lineRule="auto"/>
        <w:jc w:val="both"/>
        <w:rPr>
          <w:rFonts w:ascii="Times New Roman" w:hAnsi="Times New Roman" w:cs="Times New Roman"/>
          <w:sz w:val="24"/>
          <w:szCs w:val="24"/>
        </w:rPr>
      </w:pPr>
      <w:r w:rsidRPr="006D6979">
        <w:rPr>
          <w:rFonts w:ascii="Times New Roman" w:hAnsi="Times New Roman" w:cs="Times New Roman"/>
          <w:i/>
          <w:sz w:val="24"/>
          <w:szCs w:val="24"/>
        </w:rPr>
        <w:t>Tesi IV</w:t>
      </w:r>
      <w:r>
        <w:rPr>
          <w:rFonts w:ascii="Times New Roman" w:hAnsi="Times New Roman" w:cs="Times New Roman"/>
          <w:sz w:val="24"/>
          <w:szCs w:val="24"/>
        </w:rPr>
        <w:t>: La pratica sacramentaria è il luogo minimo e massimo</w:t>
      </w:r>
      <w:r w:rsidR="00BB331B">
        <w:rPr>
          <w:rFonts w:ascii="Times New Roman" w:hAnsi="Times New Roman" w:cs="Times New Roman"/>
          <w:sz w:val="24"/>
          <w:szCs w:val="24"/>
        </w:rPr>
        <w:t>,</w:t>
      </w:r>
      <w:r>
        <w:rPr>
          <w:rFonts w:ascii="Times New Roman" w:hAnsi="Times New Roman" w:cs="Times New Roman"/>
          <w:sz w:val="24"/>
          <w:szCs w:val="24"/>
        </w:rPr>
        <w:t xml:space="preserve"> contemporaneamente</w:t>
      </w:r>
      <w:r w:rsidR="00BB331B">
        <w:rPr>
          <w:rFonts w:ascii="Times New Roman" w:hAnsi="Times New Roman" w:cs="Times New Roman"/>
          <w:sz w:val="24"/>
          <w:szCs w:val="24"/>
        </w:rPr>
        <w:t>,</w:t>
      </w:r>
      <w:r>
        <w:rPr>
          <w:rFonts w:ascii="Times New Roman" w:hAnsi="Times New Roman" w:cs="Times New Roman"/>
          <w:sz w:val="24"/>
          <w:szCs w:val="24"/>
        </w:rPr>
        <w:t xml:space="preserve"> di riconoscimento e accoglienza della grazia, se si configura come laboratorio performativo, cioè come azione di popolo che assume la vita personale e comunitaria nella sua contingenza e imprevedibilità e produce una cultura inclusiva nella quale, simboliche e procedure, sono capaci di mediare l’</w:t>
      </w:r>
      <w:r w:rsidR="00BB331B">
        <w:rPr>
          <w:rFonts w:ascii="Times New Roman" w:hAnsi="Times New Roman" w:cs="Times New Roman"/>
          <w:sz w:val="24"/>
          <w:szCs w:val="24"/>
        </w:rPr>
        <w:t xml:space="preserve">incontro tra assoluto e storia. Si tratta di comporre l’irruzione dell’eterno nel tempo per far tornare alla storia trasformati (ad es. il segno della pace può essere segno di ipocrisia rituale o luogo di scoperta del dono della pace che viene da Cristo e va condivisa per sentirne la forza; se si esclude qualcuno da tale segno, occorre comprendere se la mediazione rituale della grazia è davvero inclusiva). </w:t>
      </w:r>
    </w:p>
    <w:p w:rsidR="00023461" w:rsidRDefault="00023461" w:rsidP="007A5D44">
      <w:pPr>
        <w:spacing w:after="0" w:line="240" w:lineRule="auto"/>
        <w:jc w:val="both"/>
        <w:rPr>
          <w:rFonts w:ascii="Times New Roman" w:hAnsi="Times New Roman" w:cs="Times New Roman"/>
          <w:sz w:val="24"/>
          <w:szCs w:val="24"/>
        </w:rPr>
      </w:pPr>
    </w:p>
    <w:p w:rsidR="00BB331B" w:rsidRDefault="00BB331B" w:rsidP="007A5D44">
      <w:pPr>
        <w:spacing w:after="0" w:line="240" w:lineRule="auto"/>
        <w:jc w:val="both"/>
        <w:rPr>
          <w:rFonts w:ascii="Times New Roman" w:hAnsi="Times New Roman" w:cs="Times New Roman"/>
          <w:sz w:val="24"/>
          <w:szCs w:val="24"/>
        </w:rPr>
      </w:pPr>
      <w:r w:rsidRPr="00BB331B">
        <w:rPr>
          <w:rFonts w:ascii="Times New Roman" w:hAnsi="Times New Roman" w:cs="Times New Roman"/>
          <w:i/>
          <w:sz w:val="24"/>
          <w:szCs w:val="24"/>
        </w:rPr>
        <w:t>Concludiamo con alcune domande</w:t>
      </w:r>
      <w:r>
        <w:rPr>
          <w:rFonts w:ascii="Times New Roman" w:hAnsi="Times New Roman" w:cs="Times New Roman"/>
          <w:sz w:val="24"/>
          <w:szCs w:val="24"/>
        </w:rPr>
        <w:t xml:space="preserve">: In una comunità di pratica come vanno ridefinite identità e appartenenza (il criterio può essere solo giuridico)? Quali sono le pratiche che definiscono la comunità di pratica che è la Chiesa (solo la liturgia o anche le forme di governo e di potere)? Con quali strumenti possono essere comprese e organizzate? Lo schema di fondo delle pratiche è la relazione del singolo con Dio oppure una storia di salvezza che ha come protagonista un popolo, con la sua cultura? Come recuperare l’orientamento escatologico della rivelazione, che tiene aperti al futuro e non chiude in un passato rassicurante? </w:t>
      </w:r>
    </w:p>
    <w:p w:rsidR="00BB331B" w:rsidRDefault="00BB331B" w:rsidP="007A5D44">
      <w:pPr>
        <w:spacing w:after="0" w:line="240" w:lineRule="auto"/>
        <w:jc w:val="both"/>
        <w:rPr>
          <w:rFonts w:ascii="Times New Roman" w:hAnsi="Times New Roman" w:cs="Times New Roman"/>
          <w:sz w:val="24"/>
          <w:szCs w:val="24"/>
        </w:rPr>
      </w:pPr>
    </w:p>
    <w:p w:rsidR="00E56EAB" w:rsidRDefault="00E56EAB"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B04F6">
        <w:rPr>
          <w:rFonts w:ascii="Times New Roman" w:hAnsi="Times New Roman" w:cs="Times New Roman"/>
          <w:i/>
          <w:sz w:val="24"/>
          <w:szCs w:val="24"/>
        </w:rPr>
        <w:t>Il ruolo attuale della teologia di fronte al magistero</w:t>
      </w:r>
      <w:r w:rsidR="001E20FD" w:rsidRPr="005B04F6">
        <w:rPr>
          <w:rFonts w:ascii="Times New Roman" w:hAnsi="Times New Roman" w:cs="Times New Roman"/>
          <w:i/>
          <w:sz w:val="24"/>
          <w:szCs w:val="24"/>
        </w:rPr>
        <w:t xml:space="preserve">: tenere aperte le </w:t>
      </w:r>
      <w:r w:rsidR="005B04F6">
        <w:rPr>
          <w:rFonts w:ascii="Times New Roman" w:hAnsi="Times New Roman" w:cs="Times New Roman"/>
          <w:i/>
          <w:sz w:val="24"/>
          <w:szCs w:val="24"/>
        </w:rPr>
        <w:t>“</w:t>
      </w:r>
      <w:r w:rsidR="001E20FD" w:rsidRPr="005B04F6">
        <w:rPr>
          <w:rFonts w:ascii="Times New Roman" w:hAnsi="Times New Roman" w:cs="Times New Roman"/>
          <w:i/>
          <w:sz w:val="24"/>
          <w:szCs w:val="24"/>
        </w:rPr>
        <w:t>false alternative</w:t>
      </w:r>
      <w:r w:rsidR="005B04F6">
        <w:rPr>
          <w:rFonts w:ascii="Times New Roman" w:hAnsi="Times New Roman" w:cs="Times New Roman"/>
          <w:i/>
          <w:sz w:val="24"/>
          <w:szCs w:val="24"/>
        </w:rPr>
        <w:t>”</w:t>
      </w:r>
    </w:p>
    <w:p w:rsidR="00E56EAB" w:rsidRDefault="00E56EAB" w:rsidP="007A5D44">
      <w:pPr>
        <w:spacing w:after="0" w:line="240" w:lineRule="auto"/>
        <w:jc w:val="both"/>
        <w:rPr>
          <w:rFonts w:ascii="Times New Roman" w:hAnsi="Times New Roman" w:cs="Times New Roman"/>
          <w:sz w:val="24"/>
          <w:szCs w:val="24"/>
        </w:rPr>
      </w:pPr>
    </w:p>
    <w:p w:rsidR="00384FE3" w:rsidRDefault="00384FE3"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concezione del lavoro teologico di J. </w:t>
      </w:r>
      <w:proofErr w:type="spellStart"/>
      <w:r>
        <w:rPr>
          <w:rFonts w:ascii="Times New Roman" w:hAnsi="Times New Roman" w:cs="Times New Roman"/>
          <w:sz w:val="24"/>
          <w:szCs w:val="24"/>
        </w:rPr>
        <w:t>Werbick</w:t>
      </w:r>
      <w:proofErr w:type="spellEnd"/>
      <w:r>
        <w:rPr>
          <w:rFonts w:ascii="Times New Roman" w:hAnsi="Times New Roman" w:cs="Times New Roman"/>
          <w:sz w:val="24"/>
          <w:szCs w:val="24"/>
        </w:rPr>
        <w:t xml:space="preserve"> si concentra sul rapporto tra metafore e concetti, ovvero sulla relazione tra ricchezza del discorso religioso metaforico e</w:t>
      </w:r>
      <w:r w:rsidR="00447087">
        <w:rPr>
          <w:rFonts w:ascii="Times New Roman" w:hAnsi="Times New Roman" w:cs="Times New Roman"/>
          <w:sz w:val="24"/>
          <w:szCs w:val="24"/>
        </w:rPr>
        <w:t>d</w:t>
      </w:r>
      <w:r>
        <w:rPr>
          <w:rFonts w:ascii="Times New Roman" w:hAnsi="Times New Roman" w:cs="Times New Roman"/>
          <w:sz w:val="24"/>
          <w:szCs w:val="24"/>
        </w:rPr>
        <w:t xml:space="preserve"> esigenze della </w:t>
      </w:r>
      <w:proofErr w:type="spellStart"/>
      <w:r>
        <w:rPr>
          <w:rFonts w:ascii="Times New Roman" w:hAnsi="Times New Roman" w:cs="Times New Roman"/>
          <w:sz w:val="24"/>
          <w:szCs w:val="24"/>
        </w:rPr>
        <w:t>concettualità</w:t>
      </w:r>
      <w:proofErr w:type="spellEnd"/>
      <w:r>
        <w:rPr>
          <w:rFonts w:ascii="Times New Roman" w:hAnsi="Times New Roman" w:cs="Times New Roman"/>
          <w:sz w:val="24"/>
          <w:szCs w:val="24"/>
        </w:rPr>
        <w:t xml:space="preserve"> dottrinale. </w:t>
      </w:r>
      <w:r w:rsidR="00F55D80">
        <w:rPr>
          <w:rFonts w:ascii="Times New Roman" w:hAnsi="Times New Roman" w:cs="Times New Roman"/>
          <w:sz w:val="24"/>
          <w:szCs w:val="24"/>
        </w:rPr>
        <w:t>Si tratta di un rapporto di controllo dell’interpretazione e di custodia dell’identità, nel rispetto della ricchezza di significato e quindi di esperienza.</w:t>
      </w:r>
    </w:p>
    <w:p w:rsidR="00447087" w:rsidRPr="00447087" w:rsidRDefault="00447087" w:rsidP="004470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metafora rappresenta un appello all’immaginazione affinché si dischiuda a una nuova evidenza, superi i confini di una sua precedente percezione e arrivi a percepire nuove connessioni</w:t>
      </w:r>
      <w:r w:rsidRPr="00447087">
        <w:rPr>
          <w:rStyle w:val="Rimandonotaapidipagina"/>
          <w:rFonts w:ascii="Times New Roman" w:hAnsi="Times New Roman" w:cs="Times New Roman"/>
          <w:sz w:val="24"/>
          <w:szCs w:val="24"/>
        </w:rPr>
        <w:footnoteReference w:id="9"/>
      </w:r>
      <w:r w:rsidRPr="00447087">
        <w:rPr>
          <w:rFonts w:ascii="Times New Roman" w:hAnsi="Times New Roman" w:cs="Times New Roman"/>
          <w:sz w:val="24"/>
          <w:szCs w:val="24"/>
        </w:rPr>
        <w:t xml:space="preserve">. </w:t>
      </w:r>
      <w:r>
        <w:rPr>
          <w:rFonts w:ascii="Times New Roman" w:hAnsi="Times New Roman" w:cs="Times New Roman"/>
          <w:sz w:val="24"/>
          <w:szCs w:val="24"/>
        </w:rPr>
        <w:t xml:space="preserve">In tal caso, la metafora “Dio Padre”, ad esempio, non deve essere subito ridotta a un concetto. Mediante la multiforme e anche contraddittoria esperienza evocata dal termine “padre” si vuole piuttosto far capire meglio all’immaginazione chi sia Dio e la si vuole indurre ad associare in maniera vibrante Dio e padre. </w:t>
      </w:r>
      <w:r w:rsidRPr="00447087">
        <w:rPr>
          <w:rFonts w:ascii="Times New Roman" w:hAnsi="Times New Roman" w:cs="Times New Roman"/>
          <w:sz w:val="24"/>
          <w:szCs w:val="24"/>
        </w:rPr>
        <w:t xml:space="preserve">Nella metafora il linguaggio si avvicina alla cosa che intende esprimere in quanto le gira attorno partendo dalle esperienza storiche. Nella metafora religiosa innovativa colui che la formula scopre, grazie alla sua immaginazione </w:t>
      </w:r>
      <w:proofErr w:type="spellStart"/>
      <w:r w:rsidRPr="00447087">
        <w:rPr>
          <w:rFonts w:ascii="Times New Roman" w:hAnsi="Times New Roman" w:cs="Times New Roman"/>
          <w:sz w:val="24"/>
          <w:szCs w:val="24"/>
        </w:rPr>
        <w:t>rimemorativa</w:t>
      </w:r>
      <w:proofErr w:type="spellEnd"/>
      <w:r w:rsidRPr="00447087">
        <w:rPr>
          <w:rFonts w:ascii="Times New Roman" w:hAnsi="Times New Roman" w:cs="Times New Roman"/>
          <w:sz w:val="24"/>
          <w:szCs w:val="24"/>
        </w:rPr>
        <w:t>, nel mezzo dell’immagine, una nuova visione di Dio, che poi vuole essere compresa e illuminata concettualmente. Nella metafora si realizza un avvicinamento tra linguaggio e cosa; essa è questo avvicinamento in atto, come storia di una scoperta linguistica che, naturalmente, rimane sempre in cammino. L’accostamento si verifica qui nel mezzo dell’immagine, che nel caso della metafora pertinente dischiude lo sguardo alla cosa, inducendo a interrogarsi continuamente su di essa e a mettersi alla ricerca di ciò che qui parla come la “cosa”. Si deve dire che è la cosa a parlare</w:t>
      </w:r>
      <w:r>
        <w:rPr>
          <w:rFonts w:ascii="Times New Roman" w:hAnsi="Times New Roman" w:cs="Times New Roman"/>
          <w:sz w:val="24"/>
          <w:szCs w:val="24"/>
        </w:rPr>
        <w:t>.</w:t>
      </w:r>
      <w:r w:rsidRPr="00447087">
        <w:rPr>
          <w:rFonts w:ascii="Times New Roman" w:hAnsi="Times New Roman" w:cs="Times New Roman"/>
          <w:sz w:val="24"/>
          <w:szCs w:val="24"/>
        </w:rPr>
        <w:t xml:space="preserve"> Di essa parliamo in maniera pertinente solo se prima ne siamo stati conquistati, presi e se siamo stati da essa provocati a corrispondervi nel linguaggio appropriato. L’uomo parla in maniera pertinente di Dio quando si lascia da Lui determinare nella sua vita concreta e anche nel suo linguaggio, cioè nella misura in cui gli corrisponde. Ciò è possibile perché l’uomo è creato a immagine e somiglianza di Dio e lo Spirito spinge </w:t>
      </w:r>
      <w:r>
        <w:rPr>
          <w:rFonts w:ascii="Times New Roman" w:hAnsi="Times New Roman" w:cs="Times New Roman"/>
          <w:sz w:val="24"/>
          <w:szCs w:val="24"/>
        </w:rPr>
        <w:t>sempre a corrispondere all’impro</w:t>
      </w:r>
      <w:r w:rsidRPr="00447087">
        <w:rPr>
          <w:rFonts w:ascii="Times New Roman" w:hAnsi="Times New Roman" w:cs="Times New Roman"/>
          <w:sz w:val="24"/>
          <w:szCs w:val="24"/>
        </w:rPr>
        <w:t>nta divina in noi, fino a rispondere all’auto-comunicarsi di Dio in Cristo.</w:t>
      </w:r>
    </w:p>
    <w:p w:rsidR="00F55D80" w:rsidRDefault="00447087" w:rsidP="00447087">
      <w:pPr>
        <w:spacing w:after="0" w:line="240" w:lineRule="auto"/>
        <w:jc w:val="both"/>
        <w:rPr>
          <w:rFonts w:ascii="Times New Roman" w:hAnsi="Times New Roman" w:cs="Times New Roman"/>
          <w:sz w:val="24"/>
          <w:szCs w:val="24"/>
        </w:rPr>
      </w:pPr>
      <w:r w:rsidRPr="00447087">
        <w:rPr>
          <w:rFonts w:ascii="Times New Roman" w:hAnsi="Times New Roman" w:cs="Times New Roman"/>
          <w:sz w:val="24"/>
          <w:szCs w:val="24"/>
        </w:rPr>
        <w:t xml:space="preserve">La metafora ha molti significati proprio perché è ricca di relazioni e può essere continuamente attualizzata, accentuata, ripresa con nuove interpretazioni e posta in relazione con altre metafore. Nella predicazione può essere riletta e ripresa in diverse situazioni storiche e culturali. Ma ricchezza di relazioni non significa arbitrarietà o reinvenzione sregolata. La comunità testimoniale e interpretativa della Chiesa si sa chiamata a custodire il senso delle metafore fondamentali della fede, precisando le interpretazioni e attualizzazioni ambigue o equivoche e le applicazioni sbagliate. Entra in scena il lavoro del concetto. </w:t>
      </w:r>
      <w:r w:rsidR="00F55D80">
        <w:rPr>
          <w:rFonts w:ascii="Times New Roman" w:hAnsi="Times New Roman" w:cs="Times New Roman"/>
          <w:sz w:val="24"/>
          <w:szCs w:val="24"/>
        </w:rPr>
        <w:t xml:space="preserve">Così la metafora di </w:t>
      </w:r>
      <w:r w:rsidR="00F55D80" w:rsidRPr="00F55D80">
        <w:rPr>
          <w:rFonts w:ascii="Times New Roman" w:hAnsi="Times New Roman" w:cs="Times New Roman"/>
          <w:i/>
          <w:sz w:val="24"/>
          <w:szCs w:val="24"/>
        </w:rPr>
        <w:t>Dio come padre</w:t>
      </w:r>
      <w:r w:rsidR="00F55D80">
        <w:rPr>
          <w:rFonts w:ascii="Times New Roman" w:hAnsi="Times New Roman" w:cs="Times New Roman"/>
          <w:sz w:val="24"/>
          <w:szCs w:val="24"/>
        </w:rPr>
        <w:t xml:space="preserve"> non deve portare a interpretazioni patriarcali e maschiliste del divino, né a subordinare o squalificare il femminile come non pertinente ad esprimere l’esperienza religiosa cristiana. La metafora va completata e corretta, tenuta in connessione con altre metafore e arricchita con esse (Dio Padre ha la compassione di una madre, ha viscere materne, è Sposo del suo popolo). </w:t>
      </w:r>
    </w:p>
    <w:p w:rsidR="00447087" w:rsidRPr="00447087" w:rsidRDefault="00F55D80" w:rsidP="004470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concetto, col suo rigore, aiuta a evitare equivoci e interpretazioni scorrette. </w:t>
      </w:r>
      <w:r w:rsidR="00447087" w:rsidRPr="00447087">
        <w:rPr>
          <w:rFonts w:ascii="Times New Roman" w:hAnsi="Times New Roman" w:cs="Times New Roman"/>
          <w:sz w:val="24"/>
          <w:szCs w:val="24"/>
        </w:rPr>
        <w:t xml:space="preserve">Tale lavoro non risolve la metafora nel concetto. Esso è un lavoro attorno alle metafore. Cerca di collegare coerentemente le metafore centrali tra di loro e di rendere chiaro, mediante la comprensione di questa loro connessione, il vero senso del Dio Logos incarnato. Cerca di “controllare” le indicazioni metaforiche nella misura necessaria a che esse non inducano in errore, ma solo in questa misura, così che esse non siano costrette a sacrificare la loro ricchezza referenziale riducendosi alla piatta univocità del modello concettuale. </w:t>
      </w:r>
    </w:p>
    <w:p w:rsidR="00F55D80" w:rsidRDefault="00F55D80"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 rispetto a questo rapporto tra metafora e concetto in scritti recenti viene in primo piano il lavoro teologico sulle “alternative false”, da tenere aperte:</w:t>
      </w:r>
    </w:p>
    <w:p w:rsidR="00F55D80" w:rsidRPr="00EC695A" w:rsidRDefault="00F55D80" w:rsidP="00EC695A">
      <w:pPr>
        <w:spacing w:after="0" w:line="240" w:lineRule="auto"/>
        <w:ind w:left="170" w:right="170"/>
        <w:jc w:val="both"/>
        <w:rPr>
          <w:rFonts w:ascii="Times New Roman" w:hAnsi="Times New Roman" w:cs="Times New Roman"/>
        </w:rPr>
      </w:pPr>
    </w:p>
    <w:p w:rsidR="00E56EAB" w:rsidRPr="00EC695A" w:rsidRDefault="00C905E3" w:rsidP="00EC695A">
      <w:pPr>
        <w:spacing w:after="0" w:line="240" w:lineRule="auto"/>
        <w:ind w:left="170" w:right="170"/>
        <w:jc w:val="both"/>
        <w:rPr>
          <w:rFonts w:ascii="Times New Roman" w:hAnsi="Times New Roman" w:cs="Times New Roman"/>
        </w:rPr>
      </w:pPr>
      <w:r w:rsidRPr="00EC695A">
        <w:rPr>
          <w:rFonts w:ascii="Times New Roman" w:hAnsi="Times New Roman" w:cs="Times New Roman"/>
        </w:rPr>
        <w:lastRenderedPageBreak/>
        <w:t>La società, le chiese vivono del fatto che ci sono alternative: queste smuovono gli affari, suscitano la vivacità dei discorsi e accrescono la responsabilità di chi deve decidere. Spesso preferiremmo che non ci fossero alternative, il che renderebbe la decisione meno rischiosa… Trovare l’alternativa migliore, quella migliore per adesso, deliberatamente – soppesando vantaggi e svantaggi, non in modo “decisionistico calato dall’alto” – questa è l’arte politica, invocata ovunque, ma di cui si sente spesso la mancanza nella qu</w:t>
      </w:r>
      <w:r w:rsidR="00AF6E35" w:rsidRPr="00EC695A">
        <w:rPr>
          <w:rFonts w:ascii="Times New Roman" w:hAnsi="Times New Roman" w:cs="Times New Roman"/>
        </w:rPr>
        <w:t>otidianità. Non si ha pro</w:t>
      </w:r>
      <w:r w:rsidRPr="00EC695A">
        <w:rPr>
          <w:rFonts w:ascii="Times New Roman" w:hAnsi="Times New Roman" w:cs="Times New Roman"/>
        </w:rPr>
        <w:t>p</w:t>
      </w:r>
      <w:r w:rsidR="00AF6E35" w:rsidRPr="00EC695A">
        <w:rPr>
          <w:rFonts w:ascii="Times New Roman" w:hAnsi="Times New Roman" w:cs="Times New Roman"/>
        </w:rPr>
        <w:t>r</w:t>
      </w:r>
      <w:r w:rsidRPr="00EC695A">
        <w:rPr>
          <w:rFonts w:ascii="Times New Roman" w:hAnsi="Times New Roman" w:cs="Times New Roman"/>
        </w:rPr>
        <w:t xml:space="preserve">io la necessaria pazienza </w:t>
      </w:r>
      <w:r w:rsidR="00AF6E35" w:rsidRPr="00EC695A">
        <w:rPr>
          <w:rFonts w:ascii="Times New Roman" w:hAnsi="Times New Roman" w:cs="Times New Roman"/>
        </w:rPr>
        <w:t>quando si ha a che fare con le alternative.</w:t>
      </w:r>
    </w:p>
    <w:p w:rsidR="00E56EAB" w:rsidRPr="00EC695A" w:rsidRDefault="00CB0C9E" w:rsidP="00EC695A">
      <w:pPr>
        <w:spacing w:after="0" w:line="240" w:lineRule="auto"/>
        <w:ind w:left="170" w:right="170"/>
        <w:jc w:val="both"/>
        <w:rPr>
          <w:rFonts w:ascii="Times New Roman" w:hAnsi="Times New Roman" w:cs="Times New Roman"/>
        </w:rPr>
      </w:pPr>
      <w:r w:rsidRPr="00EC695A">
        <w:rPr>
          <w:rFonts w:ascii="Times New Roman" w:hAnsi="Times New Roman" w:cs="Times New Roman"/>
        </w:rPr>
        <w:t>Alternative al duale e al plurale, a doppia cifra: così o così, ma il secondo così può essere moltiplicato; questo caratterizza una situazione decisionale più o meno aperta. Accanto ad esse si trova l’alternativa al singolare, a una sola cifra; la seconda cifra possibilmente deve scomparire. Si vuole uscire dal “sistema” di alternative più o meno equivalenti, non lasciarsi limitare dai loro margini di decisione. Si lotta così per l’alternativa priva di alternative… Ci sono alternative in cui si può decidere effettivamente solo per quest’unica alternativa… E si devono fare i conti con persone che inaspriscono le alternative, con persone che fa</w:t>
      </w:r>
      <w:r w:rsidR="0068007C" w:rsidRPr="00EC695A">
        <w:rPr>
          <w:rFonts w:ascii="Times New Roman" w:hAnsi="Times New Roman" w:cs="Times New Roman"/>
        </w:rPr>
        <w:t>ra</w:t>
      </w:r>
      <w:r w:rsidRPr="00EC695A">
        <w:rPr>
          <w:rFonts w:ascii="Times New Roman" w:hAnsi="Times New Roman" w:cs="Times New Roman"/>
        </w:rPr>
        <w:t xml:space="preserve">nno di tutto per rendere impossibili le </w:t>
      </w:r>
      <w:r w:rsidR="0068007C" w:rsidRPr="00EC695A">
        <w:rPr>
          <w:rFonts w:ascii="Times New Roman" w:hAnsi="Times New Roman" w:cs="Times New Roman"/>
        </w:rPr>
        <w:t>opzioni</w:t>
      </w:r>
      <w:r w:rsidRPr="00EC695A">
        <w:rPr>
          <w:rFonts w:ascii="Times New Roman" w:hAnsi="Times New Roman" w:cs="Times New Roman"/>
        </w:rPr>
        <w:t xml:space="preserve"> degli altri</w:t>
      </w:r>
      <w:r w:rsidR="0068007C" w:rsidRPr="00EC695A">
        <w:rPr>
          <w:rFonts w:ascii="Times New Roman" w:hAnsi="Times New Roman" w:cs="Times New Roman"/>
        </w:rPr>
        <w:t>. Polarizzano, affermano cose date per scontate, che una persona ragionevole e per bene non può contestare.</w:t>
      </w:r>
    </w:p>
    <w:p w:rsidR="0068007C" w:rsidRPr="00EC695A" w:rsidRDefault="0068007C" w:rsidP="00EC695A">
      <w:pPr>
        <w:spacing w:after="0" w:line="240" w:lineRule="auto"/>
        <w:ind w:left="170" w:right="170"/>
        <w:jc w:val="both"/>
        <w:rPr>
          <w:rFonts w:ascii="Times New Roman" w:hAnsi="Times New Roman" w:cs="Times New Roman"/>
        </w:rPr>
      </w:pPr>
      <w:r w:rsidRPr="00EC695A">
        <w:rPr>
          <w:rFonts w:ascii="Times New Roman" w:hAnsi="Times New Roman" w:cs="Times New Roman"/>
        </w:rPr>
        <w:t xml:space="preserve">Si arriva così a false alternative, con i loro intolleranti aut-aut. Le si riconosce dal fatto che il loro </w:t>
      </w:r>
      <w:r w:rsidRPr="00EC695A">
        <w:rPr>
          <w:rFonts w:ascii="Times New Roman" w:hAnsi="Times New Roman" w:cs="Times New Roman"/>
          <w:i/>
        </w:rPr>
        <w:t>Sì</w:t>
      </w:r>
      <w:r w:rsidRPr="00EC695A">
        <w:rPr>
          <w:rFonts w:ascii="Times New Roman" w:hAnsi="Times New Roman" w:cs="Times New Roman"/>
        </w:rPr>
        <w:t xml:space="preserve"> (alla propria opzione) è piuttosto un </w:t>
      </w:r>
      <w:r w:rsidRPr="00EC695A">
        <w:rPr>
          <w:rFonts w:ascii="Times New Roman" w:hAnsi="Times New Roman" w:cs="Times New Roman"/>
          <w:i/>
        </w:rPr>
        <w:t>No</w:t>
      </w:r>
      <w:r w:rsidRPr="00EC695A">
        <w:rPr>
          <w:rFonts w:ascii="Times New Roman" w:hAnsi="Times New Roman" w:cs="Times New Roman"/>
        </w:rPr>
        <w:t>: l’impossibilità delle altre opzioni deve rendere evidente la pr</w:t>
      </w:r>
      <w:r w:rsidR="008D79D4">
        <w:rPr>
          <w:rFonts w:ascii="Times New Roman" w:hAnsi="Times New Roman" w:cs="Times New Roman"/>
        </w:rPr>
        <w:t xml:space="preserve">opria opzione. Si spende molto </w:t>
      </w:r>
      <w:r w:rsidRPr="00EC695A">
        <w:rPr>
          <w:rFonts w:ascii="Times New Roman" w:hAnsi="Times New Roman" w:cs="Times New Roman"/>
        </w:rPr>
        <w:t>p</w:t>
      </w:r>
      <w:r w:rsidR="008D79D4">
        <w:rPr>
          <w:rFonts w:ascii="Times New Roman" w:hAnsi="Times New Roman" w:cs="Times New Roman"/>
        </w:rPr>
        <w:t>e</w:t>
      </w:r>
      <w:r w:rsidRPr="00EC695A">
        <w:rPr>
          <w:rFonts w:ascii="Times New Roman" w:hAnsi="Times New Roman" w:cs="Times New Roman"/>
        </w:rPr>
        <w:t xml:space="preserve">r disprezzare e diffamare, si impiega poca energia per capire ciò che si rifiuta stizzosamente. Si è così risolutamente contrari che non si ammettono più altre domande. Le false alternative escludono; alla fine fanno risalire tutto a quest’alternativa: </w:t>
      </w:r>
      <w:r w:rsidRPr="00EC695A">
        <w:rPr>
          <w:rFonts w:ascii="Times New Roman" w:hAnsi="Times New Roman" w:cs="Times New Roman"/>
          <w:i/>
        </w:rPr>
        <w:t>quelli lì – e noi</w:t>
      </w:r>
      <w:r w:rsidRPr="00EC695A">
        <w:rPr>
          <w:rFonts w:ascii="Times New Roman" w:hAnsi="Times New Roman" w:cs="Times New Roman"/>
        </w:rPr>
        <w:t>. Quanto più chiaramente si incontra questa energia polarizzante ed escludente del rifiuto, tanto più evidente è il sospetto che qui la risolutezza sia sostenuta da false alternative. Coloro che non hanno pazienza con le alternative al plurale, non entrano nel campo delle ambivalenze e delle ambiguità, dell’umano-troppo-umano con le sue contraddittorietà, dove non si arriva tanto in fretta alla chiarezza e alla risolutezza… non permettono che le loro forti valutazioni siano relativizzate, perché in tal caso comincerebbe a vacillare la loro stessa identità.</w:t>
      </w:r>
    </w:p>
    <w:p w:rsidR="0068007C" w:rsidRPr="00EC695A" w:rsidRDefault="0068007C" w:rsidP="00EC695A">
      <w:pPr>
        <w:spacing w:after="0" w:line="240" w:lineRule="auto"/>
        <w:ind w:left="170" w:right="170"/>
        <w:jc w:val="both"/>
        <w:rPr>
          <w:rFonts w:ascii="Times New Roman" w:hAnsi="Times New Roman" w:cs="Times New Roman"/>
        </w:rPr>
      </w:pPr>
      <w:r w:rsidRPr="00EC695A">
        <w:rPr>
          <w:rFonts w:ascii="Times New Roman" w:hAnsi="Times New Roman" w:cs="Times New Roman"/>
        </w:rPr>
        <w:t>Gli inasprimenti delle alternative sono più o meno sbagliati, più o meno illegittimi. Comunque sono sempre in competizione con le pratiche intellettuali della scoperta delle alternative, che vogliono capire come si possa anche vedere una situazione con buone ragioni, come si possano anche comprendere es</w:t>
      </w:r>
      <w:r w:rsidR="00AF17AD" w:rsidRPr="00EC695A">
        <w:rPr>
          <w:rFonts w:ascii="Times New Roman" w:hAnsi="Times New Roman" w:cs="Times New Roman"/>
        </w:rPr>
        <w:t xml:space="preserve">perienze ambivalenti e le si possa usare per la formazione del giudizio. Gli intellettuali sono avversari nati dei polarizzatori populisti… Sono i difensori dell’ambivalenza e dell’ambiguità, prendono le distanze dalla pressione del giudizio in modo che rimanga spazio per rendere giustizia al valutato e in modo che le esperienze abbiano la possibilità di dire la loro. Intromettersi a interrompere gli automatismi dell’inasprimento delle alternative, a sabotare i meccanismi dell’autoaffermazione e della rappresentazione dell’identità: in questo modo ci si rende immuni e non si è di alcun supporto a risolute rivendicazioni identitarie rivolte all’esclusione dell’impossibile – </w:t>
      </w:r>
      <w:r w:rsidR="00AF17AD" w:rsidRPr="00EC695A">
        <w:rPr>
          <w:rFonts w:ascii="Times New Roman" w:hAnsi="Times New Roman" w:cs="Times New Roman"/>
          <w:i/>
        </w:rPr>
        <w:t>degli</w:t>
      </w:r>
      <w:r w:rsidR="00AF17AD" w:rsidRPr="00EC695A">
        <w:rPr>
          <w:rFonts w:ascii="Times New Roman" w:hAnsi="Times New Roman" w:cs="Times New Roman"/>
        </w:rPr>
        <w:t xml:space="preserve"> impossibili. Questo semina dubbi e incertezze là dove si è mirato a un risoluto </w:t>
      </w:r>
      <w:r w:rsidR="00AF17AD" w:rsidRPr="00EC695A">
        <w:rPr>
          <w:rFonts w:ascii="Times New Roman" w:hAnsi="Times New Roman" w:cs="Times New Roman"/>
          <w:i/>
        </w:rPr>
        <w:t>così e non così</w:t>
      </w:r>
      <w:r w:rsidR="00AF17AD" w:rsidRPr="00EC695A">
        <w:rPr>
          <w:rFonts w:ascii="Times New Roman" w:hAnsi="Times New Roman" w:cs="Times New Roman"/>
        </w:rPr>
        <w:t xml:space="preserve">. Si finisce risolutamente nell’angolo dei piantagrane. </w:t>
      </w:r>
    </w:p>
    <w:p w:rsidR="00AF17AD" w:rsidRPr="00EC695A" w:rsidRDefault="00AF17AD" w:rsidP="00EC695A">
      <w:pPr>
        <w:spacing w:after="0" w:line="240" w:lineRule="auto"/>
        <w:ind w:left="170" w:right="170"/>
        <w:jc w:val="both"/>
        <w:rPr>
          <w:rFonts w:ascii="Times New Roman" w:hAnsi="Times New Roman" w:cs="Times New Roman"/>
        </w:rPr>
      </w:pPr>
      <w:r w:rsidRPr="00EC695A">
        <w:rPr>
          <w:rFonts w:ascii="Times New Roman" w:hAnsi="Times New Roman" w:cs="Times New Roman"/>
        </w:rPr>
        <w:t>Questo vale anche per la teologia e per il suo ruolo nel discorso ecclesiale e sociale. Cerca di intromettersi quando le affermazioni della Chiesa su di sé e in materia di fede non consentono alcuna alternativa di pensiero o di fede. Abbozza alternative di comprensione e di interpretazione laddove il magistero gerarchico si occupa di esigere la “retta” fede, di escludere alternative concepibili, di “scomunicare”. La storia della chiesa e</w:t>
      </w:r>
      <w:r w:rsidR="00FA4E67" w:rsidRPr="00EC695A">
        <w:rPr>
          <w:rFonts w:ascii="Times New Roman" w:hAnsi="Times New Roman" w:cs="Times New Roman"/>
        </w:rPr>
        <w:t xml:space="preserve"> della teologia offre fino ai n</w:t>
      </w:r>
      <w:r w:rsidRPr="00EC695A">
        <w:rPr>
          <w:rFonts w:ascii="Times New Roman" w:hAnsi="Times New Roman" w:cs="Times New Roman"/>
        </w:rPr>
        <w:t>o</w:t>
      </w:r>
      <w:r w:rsidR="00FA4E67" w:rsidRPr="00EC695A">
        <w:rPr>
          <w:rFonts w:ascii="Times New Roman" w:hAnsi="Times New Roman" w:cs="Times New Roman"/>
        </w:rPr>
        <w:t>s</w:t>
      </w:r>
      <w:r w:rsidRPr="00EC695A">
        <w:rPr>
          <w:rFonts w:ascii="Times New Roman" w:hAnsi="Times New Roman" w:cs="Times New Roman"/>
        </w:rPr>
        <w:t>tri giorni degli esempi da manuale per il lavoro con le false alternative</w:t>
      </w:r>
      <w:r w:rsidR="00FA4E67" w:rsidRPr="00EC695A">
        <w:rPr>
          <w:rFonts w:ascii="Times New Roman" w:hAnsi="Times New Roman" w:cs="Times New Roman"/>
        </w:rPr>
        <w:t xml:space="preserve">; lo mostrano drammaticamente le controversie cristologiche della chiesa antica e quelle sulla fede e sulla grazia nel periodo della Riforma. Si scomunica invece di riconoscere nello scomunicato ciò che manca “a noi”. Si scomunicano dimensioni dell’essere umano, non si riesce a percepire più che esse ci appartengono. La teologia allora ha il compito di recuperare ciò che si voleva tenere fuori e di dare voce all’umano-troppo-umano, affinché non si trascurino l’anelito degli esseri umani alla vita e la loro ricerca di una ragionevole autoaffermazione in una realtà della natura e del mondo profondamente ambivalente. La teologia segue le tracce della varietà di una vita con Dio come è testimoniata nella Bibbia e nella tradizione, quando la gerarchia ecclesiastica si erge a dare giudizi definitivi su ciò che qui si deve capire e ciò che non si deve assolutamente intendere. </w:t>
      </w:r>
      <w:r w:rsidR="00AE21CD" w:rsidRPr="00EC695A">
        <w:rPr>
          <w:rFonts w:ascii="Times New Roman" w:hAnsi="Times New Roman" w:cs="Times New Roman"/>
        </w:rPr>
        <w:t xml:space="preserve">Teologhe e teologi sono chiamati ad essere difensori di ciò che non è ancora stato ascoltato, di ciò che è inutilmente escluso e reso impossibile. Sono avvocati, se fanno bene il loro mestiere, di ciò che è </w:t>
      </w:r>
      <w:r w:rsidR="00AE21CD" w:rsidRPr="00EC695A">
        <w:rPr>
          <w:rFonts w:ascii="Times New Roman" w:hAnsi="Times New Roman" w:cs="Times New Roman"/>
          <w:i/>
        </w:rPr>
        <w:t>anche</w:t>
      </w:r>
      <w:r w:rsidR="00AE21CD" w:rsidRPr="00EC695A">
        <w:rPr>
          <w:rFonts w:ascii="Times New Roman" w:hAnsi="Times New Roman" w:cs="Times New Roman"/>
        </w:rPr>
        <w:t xml:space="preserve"> possibile, di ciò che si può ottenere quando le antiche autoevidenze non offrono più abbastanza. Parteggiamo per l’intuizione di possibilità, piuttosto che per la fissazione di impossibilità. Ciò non significa che diano voce all’</w:t>
      </w:r>
      <w:proofErr w:type="spellStart"/>
      <w:r w:rsidR="00AE21CD" w:rsidRPr="00EC695A">
        <w:rPr>
          <w:rFonts w:ascii="Times New Roman" w:hAnsi="Times New Roman" w:cs="Times New Roman"/>
          <w:i/>
        </w:rPr>
        <w:t>Anything</w:t>
      </w:r>
      <w:proofErr w:type="spellEnd"/>
      <w:r w:rsidR="00AE21CD" w:rsidRPr="00EC695A">
        <w:rPr>
          <w:rFonts w:ascii="Times New Roman" w:hAnsi="Times New Roman" w:cs="Times New Roman"/>
          <w:i/>
        </w:rPr>
        <w:t xml:space="preserve"> </w:t>
      </w:r>
      <w:proofErr w:type="spellStart"/>
      <w:r w:rsidR="00AE21CD" w:rsidRPr="00EC695A">
        <w:rPr>
          <w:rFonts w:ascii="Times New Roman" w:hAnsi="Times New Roman" w:cs="Times New Roman"/>
          <w:i/>
        </w:rPr>
        <w:t>goes</w:t>
      </w:r>
      <w:proofErr w:type="spellEnd"/>
      <w:r w:rsidR="00AE21CD" w:rsidRPr="00EC695A">
        <w:rPr>
          <w:rFonts w:ascii="Times New Roman" w:hAnsi="Times New Roman" w:cs="Times New Roman"/>
        </w:rPr>
        <w:t xml:space="preserve"> (tutto va bene). Possono occuparsi solo di aprire e valutare le possibilità di vita e </w:t>
      </w:r>
      <w:r w:rsidR="00AE21CD" w:rsidRPr="00EC695A">
        <w:rPr>
          <w:rFonts w:ascii="Times New Roman" w:hAnsi="Times New Roman" w:cs="Times New Roman"/>
        </w:rPr>
        <w:lastRenderedPageBreak/>
        <w:t>di fede che la fede biblica apre e che ora devono essere sperimentate nella chiesa e nel mondo. Così resistono quando alcuni</w:t>
      </w:r>
      <w:r w:rsidR="008D79D4">
        <w:rPr>
          <w:rFonts w:ascii="Times New Roman" w:hAnsi="Times New Roman" w:cs="Times New Roman"/>
        </w:rPr>
        <w:t xml:space="preserve"> ambiti di vita sono marcati con</w:t>
      </w:r>
      <w:r w:rsidR="00AE21CD" w:rsidRPr="00EC695A">
        <w:rPr>
          <w:rFonts w:ascii="Times New Roman" w:hAnsi="Times New Roman" w:cs="Times New Roman"/>
        </w:rPr>
        <w:t xml:space="preserve"> “del nastro </w:t>
      </w:r>
      <w:proofErr w:type="spellStart"/>
      <w:r w:rsidR="00AE21CD" w:rsidRPr="00EC695A">
        <w:rPr>
          <w:rFonts w:ascii="Times New Roman" w:hAnsi="Times New Roman" w:cs="Times New Roman"/>
        </w:rPr>
        <w:t>bianco-rosso</w:t>
      </w:r>
      <w:proofErr w:type="spellEnd"/>
      <w:r w:rsidR="00AE21CD" w:rsidRPr="00EC695A">
        <w:rPr>
          <w:rFonts w:ascii="Times New Roman" w:hAnsi="Times New Roman" w:cs="Times New Roman"/>
        </w:rPr>
        <w:t xml:space="preserve">” come zone vietate: “Qui la teologia non ha nulla da cercare”. Ecco l’obiezione teologica: Sì, è proprio qui che essa cerca ciò che sta a cuore alla fede, l’umano-troppo-umano, in cui si deve restare sulle tracce della grande promessa di Dio. </w:t>
      </w:r>
    </w:p>
    <w:p w:rsidR="00FA4E67" w:rsidRPr="00EC695A" w:rsidRDefault="00AE21CD" w:rsidP="00EC695A">
      <w:pPr>
        <w:spacing w:after="0" w:line="240" w:lineRule="auto"/>
        <w:ind w:left="170" w:right="170"/>
        <w:jc w:val="both"/>
        <w:rPr>
          <w:rFonts w:ascii="Times New Roman" w:hAnsi="Times New Roman" w:cs="Times New Roman"/>
        </w:rPr>
      </w:pPr>
      <w:r w:rsidRPr="00EC695A">
        <w:rPr>
          <w:rFonts w:ascii="Times New Roman" w:hAnsi="Times New Roman" w:cs="Times New Roman"/>
        </w:rPr>
        <w:t xml:space="preserve">A volte gli ambiti della fede e della vita indagati dalla teologia sono troppo aperti per il magistero. Esso esige dei limiti per il possibile, definisce ciò che non può essere conciliabile con l’identità cattolica. Va riconosciuto il suo impegno per definire tale identità, ma la teologia deve intervenire quando gli spazi di ciò che è cristianamente e cattolicamente possibile sono così angusti che non rimangono più possibilità di sviluppo per la fede e per la chiesa. </w:t>
      </w:r>
      <w:r w:rsidR="00624234" w:rsidRPr="00EC695A">
        <w:rPr>
          <w:rFonts w:ascii="Times New Roman" w:hAnsi="Times New Roman" w:cs="Times New Roman"/>
        </w:rPr>
        <w:t xml:space="preserve">Se il magistero individua il suo compito principalmente nel giudicare ciò che non va più in termini cristiani e cattolici, trova nella teologia un controcanto che tiene traccia di ciò che è </w:t>
      </w:r>
      <w:r w:rsidR="00624234" w:rsidRPr="00EC695A">
        <w:rPr>
          <w:rFonts w:ascii="Times New Roman" w:hAnsi="Times New Roman" w:cs="Times New Roman"/>
          <w:i/>
        </w:rPr>
        <w:t>anche</w:t>
      </w:r>
      <w:r w:rsidR="00624234" w:rsidRPr="00EC695A">
        <w:rPr>
          <w:rFonts w:ascii="Times New Roman" w:hAnsi="Times New Roman" w:cs="Times New Roman"/>
        </w:rPr>
        <w:t xml:space="preserve"> possibile in termini cristiani e cattolici.</w:t>
      </w:r>
      <w:r w:rsidR="00833A75" w:rsidRPr="00EC695A">
        <w:rPr>
          <w:rFonts w:ascii="Times New Roman" w:hAnsi="Times New Roman" w:cs="Times New Roman"/>
        </w:rPr>
        <w:t xml:space="preserve"> Il magistero dovrebbe riconoscere questa “controparte”… Una chiesa che ricorre troppo alla scomunica dell’impossibile rischia di apparire impossibile ai contemporanei e di scomunicarsi  dai discorsi in cui oggi le persone rendono conto di cosa significa vivere umanamente. La teologia deve intromettersi quando si arriva a queste sterili ostilità; deve fare il suo lavoro in modo che non vi si arrivi… La teologia è sostenitrice della diversità, dell’ambiguità e dell’ambivalenza di ciò che è vissuto e testimoniato. Vuole rendere più giustizia possibile alle esperienze dell’essere umano e alle esperienze di una vita con Dio nel cammino verso una vita in pie</w:t>
      </w:r>
      <w:r w:rsidR="008D79D4">
        <w:rPr>
          <w:rFonts w:ascii="Times New Roman" w:hAnsi="Times New Roman" w:cs="Times New Roman"/>
        </w:rPr>
        <w:t>nezza. Ciò presuppone che parte</w:t>
      </w:r>
      <w:r w:rsidR="00833A75" w:rsidRPr="00EC695A">
        <w:rPr>
          <w:rFonts w:ascii="Times New Roman" w:hAnsi="Times New Roman" w:cs="Times New Roman"/>
        </w:rPr>
        <w:t>c</w:t>
      </w:r>
      <w:r w:rsidR="008D79D4">
        <w:rPr>
          <w:rFonts w:ascii="Times New Roman" w:hAnsi="Times New Roman" w:cs="Times New Roman"/>
        </w:rPr>
        <w:t>i</w:t>
      </w:r>
      <w:r w:rsidR="00833A75" w:rsidRPr="00EC695A">
        <w:rPr>
          <w:rFonts w:ascii="Times New Roman" w:hAnsi="Times New Roman" w:cs="Times New Roman"/>
        </w:rPr>
        <w:t>pi a queste esperienze… La teologia è critica verso le (in)culture della risolutezza in cui si sacrifica la percezione filantropica e differenziante dell’umano-troppo-umano in nome di risolutezze radicali… Io mi batto per una teologia a cui nulla di umano rimane estraneo, perché nulla di umano è estraneo alla fede cristiana. La teologia vuole chiarire quale prospettiva acquisisce l’essere umani percepito senza riserve quando si apre al vangelo… La teologia vuole rendere possibile una partecipazione critica alla sfera di azione del vangelo; il magistero preferisce invece garantire una prospettiva interna della chiesa e vuole definire i dati chiave dell’identità di fede senza alternative. In questo modo si gioca la sicurezza dell’identità contro l’esplorazione della rilevanza della teologia</w:t>
      </w:r>
      <w:r w:rsidR="00C210BA" w:rsidRPr="00EC695A">
        <w:rPr>
          <w:rFonts w:ascii="Times New Roman" w:hAnsi="Times New Roman" w:cs="Times New Roman"/>
        </w:rPr>
        <w:t xml:space="preserve">, e una teologia che lavora </w:t>
      </w:r>
      <w:proofErr w:type="spellStart"/>
      <w:r w:rsidR="00C210BA" w:rsidRPr="00EC695A">
        <w:rPr>
          <w:rFonts w:ascii="Times New Roman" w:hAnsi="Times New Roman" w:cs="Times New Roman"/>
        </w:rPr>
        <w:t>ermeneuticamente</w:t>
      </w:r>
      <w:proofErr w:type="spellEnd"/>
      <w:r w:rsidR="00C210BA" w:rsidRPr="00EC695A">
        <w:rPr>
          <w:rFonts w:ascii="Times New Roman" w:hAnsi="Times New Roman" w:cs="Times New Roman"/>
        </w:rPr>
        <w:t xml:space="preserve"> è sospettata di relativismo. Nessuno nella chiesa beneficerà di questo inasprimento delle alternative… Una partecipazione critica alle tradizioni della fede include la rispettosa partecipazione all’essere umano e all’eredità trasmessagli nel processo evolutivo. Le proposte di alternative da parte ecclesiastica cominciano ad essere sbagliate quando si eleva al di sopra di questa eredità e la guarda dall’esterno con una presunta obiettività di fede. La posizione di chi giudica e condanna dall’esterno e dall’alto perde il contatto con l’umano-troppo-umano</w:t>
      </w:r>
      <w:r w:rsidR="00C210BA" w:rsidRPr="00EC695A">
        <w:rPr>
          <w:rStyle w:val="Rimandonotaapidipagina"/>
          <w:rFonts w:ascii="Times New Roman" w:hAnsi="Times New Roman" w:cs="Times New Roman"/>
        </w:rPr>
        <w:footnoteReference w:id="10"/>
      </w:r>
      <w:r w:rsidR="00C210BA" w:rsidRPr="00EC695A">
        <w:rPr>
          <w:rFonts w:ascii="Times New Roman" w:hAnsi="Times New Roman" w:cs="Times New Roman"/>
        </w:rPr>
        <w:t>.</w:t>
      </w:r>
    </w:p>
    <w:p w:rsidR="00AF6E35" w:rsidRPr="00EC695A" w:rsidRDefault="00AF6E35" w:rsidP="00EC695A">
      <w:pPr>
        <w:spacing w:after="0" w:line="240" w:lineRule="auto"/>
        <w:ind w:left="170" w:right="170"/>
        <w:jc w:val="both"/>
        <w:rPr>
          <w:rFonts w:ascii="Times New Roman" w:hAnsi="Times New Roman" w:cs="Times New Roman"/>
        </w:rPr>
      </w:pPr>
    </w:p>
    <w:p w:rsidR="00C210BA" w:rsidRDefault="00C210BA"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Queste ultime frasi significano che la chiesa non può pretendere di sapere a priori cosa debba e possa la natura umana se</w:t>
      </w:r>
      <w:r w:rsidR="00EC695A">
        <w:rPr>
          <w:rFonts w:ascii="Times New Roman" w:hAnsi="Times New Roman" w:cs="Times New Roman"/>
          <w:sz w:val="24"/>
          <w:szCs w:val="24"/>
        </w:rPr>
        <w:t xml:space="preserve"> non </w:t>
      </w:r>
      <w:r>
        <w:rPr>
          <w:rFonts w:ascii="Times New Roman" w:hAnsi="Times New Roman" w:cs="Times New Roman"/>
          <w:sz w:val="24"/>
          <w:szCs w:val="24"/>
        </w:rPr>
        <w:t>parteci</w:t>
      </w:r>
      <w:r w:rsidR="00EC695A">
        <w:rPr>
          <w:rFonts w:ascii="Times New Roman" w:hAnsi="Times New Roman" w:cs="Times New Roman"/>
          <w:sz w:val="24"/>
          <w:szCs w:val="24"/>
        </w:rPr>
        <w:t>pa</w:t>
      </w:r>
      <w:r>
        <w:rPr>
          <w:rFonts w:ascii="Times New Roman" w:hAnsi="Times New Roman" w:cs="Times New Roman"/>
          <w:sz w:val="24"/>
          <w:szCs w:val="24"/>
        </w:rPr>
        <w:t xml:space="preserve"> empaticamente all’autocomprensione umana dell’esperienza</w:t>
      </w:r>
      <w:r w:rsidR="00EC695A">
        <w:rPr>
          <w:rFonts w:ascii="Times New Roman" w:hAnsi="Times New Roman" w:cs="Times New Roman"/>
          <w:sz w:val="24"/>
          <w:szCs w:val="24"/>
        </w:rPr>
        <w:t xml:space="preserve"> storica attuale</w:t>
      </w:r>
      <w:r>
        <w:rPr>
          <w:rFonts w:ascii="Times New Roman" w:hAnsi="Times New Roman" w:cs="Times New Roman"/>
          <w:sz w:val="24"/>
          <w:szCs w:val="24"/>
        </w:rPr>
        <w:t xml:space="preserve">, </w:t>
      </w:r>
      <w:r w:rsidR="00EC695A">
        <w:rPr>
          <w:rFonts w:ascii="Times New Roman" w:hAnsi="Times New Roman" w:cs="Times New Roman"/>
          <w:sz w:val="24"/>
          <w:szCs w:val="24"/>
        </w:rPr>
        <w:t xml:space="preserve">in dialogo </w:t>
      </w:r>
      <w:r>
        <w:rPr>
          <w:rFonts w:ascii="Times New Roman" w:hAnsi="Times New Roman" w:cs="Times New Roman"/>
          <w:sz w:val="24"/>
          <w:szCs w:val="24"/>
        </w:rPr>
        <w:t>con le sue scienze e i suo dibattiti. In tal modo si taglia fuori dagli spazi pubblici di confronto, in cui le persone mettono in gioco il senso della loro vita. La pretesa di giudicare dall’esterno, da fuori e dall’alto di un’intuizione soprannaturale fornit</w:t>
      </w:r>
      <w:r w:rsidR="00EC695A">
        <w:rPr>
          <w:rFonts w:ascii="Times New Roman" w:hAnsi="Times New Roman" w:cs="Times New Roman"/>
          <w:sz w:val="24"/>
          <w:szCs w:val="24"/>
        </w:rPr>
        <w:t>a dal</w:t>
      </w:r>
      <w:r>
        <w:rPr>
          <w:rFonts w:ascii="Times New Roman" w:hAnsi="Times New Roman" w:cs="Times New Roman"/>
          <w:sz w:val="24"/>
          <w:szCs w:val="24"/>
        </w:rPr>
        <w:t>l</w:t>
      </w:r>
      <w:r w:rsidR="00EC695A">
        <w:rPr>
          <w:rFonts w:ascii="Times New Roman" w:hAnsi="Times New Roman" w:cs="Times New Roman"/>
          <w:sz w:val="24"/>
          <w:szCs w:val="24"/>
        </w:rPr>
        <w:t>a</w:t>
      </w:r>
      <w:r>
        <w:rPr>
          <w:rFonts w:ascii="Times New Roman" w:hAnsi="Times New Roman" w:cs="Times New Roman"/>
          <w:sz w:val="24"/>
          <w:szCs w:val="24"/>
        </w:rPr>
        <w:t xml:space="preserve"> fede, terminerà all’esclusione dai luoghi di confronto e produzione della cultura. </w:t>
      </w:r>
      <w:r w:rsidR="00EC695A">
        <w:rPr>
          <w:rFonts w:ascii="Times New Roman" w:hAnsi="Times New Roman" w:cs="Times New Roman"/>
          <w:sz w:val="24"/>
          <w:szCs w:val="24"/>
        </w:rPr>
        <w:t xml:space="preserve">Ne deriva l’esigenza di fare spazio a una teologia che tiene aperte le alternative alla complessità reale della condizione umana, sciogliendo le rigide alternative tra natura e grazia, naturale e soprannaturale, natura e cultura, verità e storia, e ultimamente tra divino e umano. </w:t>
      </w:r>
    </w:p>
    <w:p w:rsidR="00E56EAB" w:rsidRDefault="00E56EAB" w:rsidP="007A5D44">
      <w:pPr>
        <w:spacing w:after="0" w:line="240" w:lineRule="auto"/>
        <w:jc w:val="both"/>
        <w:rPr>
          <w:rFonts w:ascii="Times New Roman" w:hAnsi="Times New Roman" w:cs="Times New Roman"/>
          <w:sz w:val="24"/>
          <w:szCs w:val="24"/>
        </w:rPr>
      </w:pPr>
    </w:p>
    <w:p w:rsidR="00E56EAB" w:rsidRDefault="00E56EAB" w:rsidP="007A5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E56EAB">
        <w:rPr>
          <w:rFonts w:ascii="Times New Roman" w:hAnsi="Times New Roman" w:cs="Times New Roman"/>
          <w:i/>
          <w:sz w:val="24"/>
          <w:szCs w:val="24"/>
        </w:rPr>
        <w:t>Per una rilettura della Tradizione più sensibile ai dinamismi della cultura</w:t>
      </w:r>
    </w:p>
    <w:p w:rsidR="00E56EAB" w:rsidRDefault="00E56EAB" w:rsidP="007A5D44">
      <w:pPr>
        <w:spacing w:after="0" w:line="240" w:lineRule="auto"/>
        <w:jc w:val="both"/>
        <w:rPr>
          <w:rFonts w:ascii="Times New Roman" w:hAnsi="Times New Roman" w:cs="Times New Roman"/>
          <w:sz w:val="24"/>
          <w:szCs w:val="24"/>
        </w:rPr>
      </w:pPr>
    </w:p>
    <w:p w:rsidR="00E56EAB" w:rsidRDefault="00EC695A" w:rsidP="00E56E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Raccogliamo una provocazione di A. </w:t>
      </w:r>
      <w:r w:rsidR="00E56EAB" w:rsidRPr="00E56EAB">
        <w:rPr>
          <w:rFonts w:ascii="Times New Roman" w:hAnsi="Times New Roman" w:cs="Times New Roman"/>
          <w:sz w:val="24"/>
          <w:szCs w:val="24"/>
        </w:rPr>
        <w:t>Grillo</w:t>
      </w:r>
      <w:r>
        <w:rPr>
          <w:rFonts w:ascii="Times New Roman" w:hAnsi="Times New Roman" w:cs="Times New Roman"/>
          <w:sz w:val="24"/>
          <w:szCs w:val="24"/>
        </w:rPr>
        <w:t xml:space="preserve"> sul funzionamento della tradizione così come emerge nell’autocom</w:t>
      </w:r>
      <w:r w:rsidR="003D0EBD">
        <w:rPr>
          <w:rFonts w:ascii="Times New Roman" w:hAnsi="Times New Roman" w:cs="Times New Roman"/>
          <w:sz w:val="24"/>
          <w:szCs w:val="24"/>
        </w:rPr>
        <w:t xml:space="preserve">prensione recente del magistero: vi si denuncia una “dispositivo di blocco” propiziato dall’autorevolezza di J. Ratzinger – Benedetto XVI, che ha di fatto immobilizzato il rinnovamento pastorale </w:t>
      </w:r>
      <w:r w:rsidR="009401F0">
        <w:rPr>
          <w:rFonts w:ascii="Times New Roman" w:hAnsi="Times New Roman" w:cs="Times New Roman"/>
          <w:sz w:val="24"/>
          <w:szCs w:val="24"/>
        </w:rPr>
        <w:t>e</w:t>
      </w:r>
      <w:r w:rsidR="003D0EBD">
        <w:rPr>
          <w:rFonts w:ascii="Times New Roman" w:hAnsi="Times New Roman" w:cs="Times New Roman"/>
          <w:sz w:val="24"/>
          <w:szCs w:val="24"/>
        </w:rPr>
        <w:t xml:space="preserve"> l’aggiornamento </w:t>
      </w:r>
      <w:r w:rsidR="009401F0">
        <w:rPr>
          <w:rFonts w:ascii="Times New Roman" w:hAnsi="Times New Roman" w:cs="Times New Roman"/>
          <w:sz w:val="24"/>
          <w:szCs w:val="24"/>
        </w:rPr>
        <w:t>chiesti</w:t>
      </w:r>
      <w:r w:rsidR="003D0EBD">
        <w:rPr>
          <w:rFonts w:ascii="Times New Roman" w:hAnsi="Times New Roman" w:cs="Times New Roman"/>
          <w:sz w:val="24"/>
          <w:szCs w:val="24"/>
        </w:rPr>
        <w:t xml:space="preserve"> dal Vaticano II, fino alla “rivoluzione” di papa Francesco, che riprende le migliori intenzioni dell’ultimo Concilio e chiede alla Chiesa di “uscire”, di “aprirsi” al </w:t>
      </w:r>
      <w:r w:rsidR="003D0EBD">
        <w:rPr>
          <w:rFonts w:ascii="Times New Roman" w:hAnsi="Times New Roman" w:cs="Times New Roman"/>
          <w:sz w:val="24"/>
          <w:szCs w:val="24"/>
        </w:rPr>
        <w:lastRenderedPageBreak/>
        <w:t>mondo reale</w:t>
      </w:r>
      <w:r>
        <w:rPr>
          <w:rStyle w:val="Rimandonotaapidipagina"/>
          <w:rFonts w:ascii="Times New Roman" w:hAnsi="Times New Roman" w:cs="Times New Roman"/>
          <w:sz w:val="24"/>
          <w:szCs w:val="24"/>
        </w:rPr>
        <w:footnoteReference w:id="11"/>
      </w:r>
      <w:r>
        <w:rPr>
          <w:rFonts w:ascii="Times New Roman" w:hAnsi="Times New Roman" w:cs="Times New Roman"/>
          <w:sz w:val="24"/>
          <w:szCs w:val="24"/>
        </w:rPr>
        <w:t xml:space="preserve">. </w:t>
      </w:r>
      <w:r w:rsidR="003D0EBD">
        <w:rPr>
          <w:rFonts w:ascii="Times New Roman" w:hAnsi="Times New Roman" w:cs="Times New Roman"/>
          <w:sz w:val="24"/>
          <w:szCs w:val="24"/>
        </w:rPr>
        <w:t xml:space="preserve">La differenza di fondo sta nella disponibilità a leggere i segni dei tempi lasciandosi istruire/arricchire/trasformare dalla cultura, per un annuncio più efficace e inclusivo del vangelo. </w:t>
      </w:r>
      <w:r>
        <w:rPr>
          <w:rFonts w:ascii="Times New Roman" w:hAnsi="Times New Roman" w:cs="Times New Roman"/>
          <w:sz w:val="24"/>
          <w:szCs w:val="24"/>
        </w:rPr>
        <w:t>Ci soffermiamo su tre tesi di fondo, che meritano una sottolineatura.</w:t>
      </w:r>
    </w:p>
    <w:p w:rsidR="005B04F6" w:rsidRDefault="005B04F6" w:rsidP="00E56EAB">
      <w:pPr>
        <w:spacing w:after="0" w:line="240" w:lineRule="auto"/>
        <w:jc w:val="both"/>
        <w:rPr>
          <w:rFonts w:ascii="Times New Roman" w:hAnsi="Times New Roman" w:cs="Times New Roman"/>
          <w:sz w:val="24"/>
          <w:szCs w:val="24"/>
        </w:rPr>
      </w:pPr>
    </w:p>
    <w:p w:rsidR="00694887" w:rsidRDefault="00EC695A" w:rsidP="00E56E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005B04F6" w:rsidRPr="00EC695A">
        <w:rPr>
          <w:rFonts w:ascii="Times New Roman" w:hAnsi="Times New Roman" w:cs="Times New Roman"/>
          <w:i/>
          <w:sz w:val="24"/>
          <w:szCs w:val="24"/>
        </w:rPr>
        <w:t>Il dispositivo di blocco</w:t>
      </w:r>
      <w:r>
        <w:rPr>
          <w:rFonts w:ascii="Times New Roman" w:hAnsi="Times New Roman" w:cs="Times New Roman"/>
          <w:sz w:val="24"/>
          <w:szCs w:val="24"/>
        </w:rPr>
        <w:t>.</w:t>
      </w:r>
      <w:r w:rsidR="003D0EBD">
        <w:rPr>
          <w:rFonts w:ascii="Times New Roman" w:hAnsi="Times New Roman" w:cs="Times New Roman"/>
          <w:sz w:val="24"/>
          <w:szCs w:val="24"/>
        </w:rPr>
        <w:t xml:space="preserve"> La sfida dell’aggiornamento lanciata dal Vaticano II chiede di superare una Chiesa autoreferenziale</w:t>
      </w:r>
      <w:r w:rsidR="00694887">
        <w:rPr>
          <w:rFonts w:ascii="Times New Roman" w:hAnsi="Times New Roman" w:cs="Times New Roman"/>
          <w:sz w:val="24"/>
          <w:szCs w:val="24"/>
        </w:rPr>
        <w:t>, chiusa su di sé e attenta solo a se stessa,</w:t>
      </w:r>
      <w:r w:rsidR="003D0EBD">
        <w:rPr>
          <w:rFonts w:ascii="Times New Roman" w:hAnsi="Times New Roman" w:cs="Times New Roman"/>
          <w:sz w:val="24"/>
          <w:szCs w:val="24"/>
        </w:rPr>
        <w:t xml:space="preserve"> e quindi di rivedere lo stile con cui la Chiesa pensa e agisce rispetto al tema del “potere” e della “autorità”. In particolare il magistero deve poter confidare nella possibilità di intervenire  autorevolmente sulla propria dottrina e disciplina – su ciò che pensa di sé e su ciò che fa di sé – </w:t>
      </w:r>
      <w:r w:rsidR="00091496">
        <w:rPr>
          <w:rFonts w:ascii="Times New Roman" w:hAnsi="Times New Roman" w:cs="Times New Roman"/>
          <w:sz w:val="24"/>
          <w:szCs w:val="24"/>
        </w:rPr>
        <w:t xml:space="preserve">senza cedere alla tentazione di “impedirsi un ripensamento”, magari in nome della fedeltà alla tradizione. Se la Chiesa pensa che per rimanere fedele al vangelo deve continuare in tutto e per tutto come prima, sia a livello dottrinale che disciplinare, si convincerà subito di dover restare assolutamente immobile per essere pienamente se stessa. Farà dell’immobilismo la sua ossessione. </w:t>
      </w:r>
      <w:r w:rsidR="003454B6">
        <w:rPr>
          <w:rFonts w:ascii="Times New Roman" w:hAnsi="Times New Roman" w:cs="Times New Roman"/>
          <w:sz w:val="24"/>
          <w:szCs w:val="24"/>
        </w:rPr>
        <w:t>In questa direzione emerge la diagnosi sul “dispositivo di blocco” che domina la Chiesa dal 1970 al 2012 e che si fonda sull’autorevole posizione di J. Ra</w:t>
      </w:r>
      <w:r w:rsidR="00694887">
        <w:rPr>
          <w:rFonts w:ascii="Times New Roman" w:hAnsi="Times New Roman" w:cs="Times New Roman"/>
          <w:sz w:val="24"/>
          <w:szCs w:val="24"/>
        </w:rPr>
        <w:t>tzinger, prima come vescovo di M</w:t>
      </w:r>
      <w:r w:rsidR="003454B6">
        <w:rPr>
          <w:rFonts w:ascii="Times New Roman" w:hAnsi="Times New Roman" w:cs="Times New Roman"/>
          <w:sz w:val="24"/>
          <w:szCs w:val="24"/>
        </w:rPr>
        <w:t>onaco, poi come Prefetto della Congregazione per la Dottrina della Fede e infine come papa Benedet</w:t>
      </w:r>
      <w:r w:rsidR="00694887">
        <w:rPr>
          <w:rFonts w:ascii="Times New Roman" w:hAnsi="Times New Roman" w:cs="Times New Roman"/>
          <w:sz w:val="24"/>
          <w:szCs w:val="24"/>
        </w:rPr>
        <w:t>to XVI.</w:t>
      </w:r>
      <w:r w:rsidR="003454B6">
        <w:rPr>
          <w:rFonts w:ascii="Times New Roman" w:hAnsi="Times New Roman" w:cs="Times New Roman"/>
          <w:sz w:val="24"/>
          <w:szCs w:val="24"/>
        </w:rPr>
        <w:t xml:space="preserve"> Si tratta di un “dispositivo” che comporta una sorta di abdicazione della ragione </w:t>
      </w:r>
      <w:r w:rsidR="00694887">
        <w:rPr>
          <w:rFonts w:ascii="Times New Roman" w:hAnsi="Times New Roman" w:cs="Times New Roman"/>
          <w:sz w:val="24"/>
          <w:szCs w:val="24"/>
        </w:rPr>
        <w:t>che dà</w:t>
      </w:r>
      <w:r w:rsidR="003454B6">
        <w:rPr>
          <w:rFonts w:ascii="Times New Roman" w:hAnsi="Times New Roman" w:cs="Times New Roman"/>
          <w:sz w:val="24"/>
          <w:szCs w:val="24"/>
        </w:rPr>
        <w:t xml:space="preserve"> spazio a un affetto, ad un “attaccamento” al passato o allo status quo, assunto come autorità indiscutibile e quindi fondato su di un’autorevolezza affettivamente connotata, </w:t>
      </w:r>
      <w:r w:rsidR="00694887">
        <w:rPr>
          <w:rFonts w:ascii="Times New Roman" w:hAnsi="Times New Roman" w:cs="Times New Roman"/>
          <w:sz w:val="24"/>
          <w:szCs w:val="24"/>
        </w:rPr>
        <w:t xml:space="preserve">e come tale </w:t>
      </w:r>
      <w:r w:rsidR="003454B6">
        <w:rPr>
          <w:rFonts w:ascii="Times New Roman" w:hAnsi="Times New Roman" w:cs="Times New Roman"/>
          <w:sz w:val="24"/>
          <w:szCs w:val="24"/>
        </w:rPr>
        <w:t xml:space="preserve">incontrollabile. Questo dispositivo non spiega razionalmente, ma avvalora retoricamente e impone istituzionalmente e giuridicamente una soluzione che non ha solide basi razionali, se non in un affetto che si impone senza ragioni. L’esito è l’evaporazione di ogni sensata istanza di cambiamento, sentita come minaccia alla tradizione e quindi all’identità. Tale dispositivo funziona come garanzia incrollabile di immobilismo e stabilità di una Chiesa indifesa di fronte a un mondo minaccioso e in crisi di senso. </w:t>
      </w:r>
    </w:p>
    <w:p w:rsidR="005B04F6" w:rsidRDefault="003454B6" w:rsidP="00E56E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Dei quattro esempi offerti di un simile dispositivo, soprattutto in ambito liturgico ed etico, raccogliamo l’esempio sull’ordinazione delle donne, che trova espressione in </w:t>
      </w:r>
      <w:proofErr w:type="spellStart"/>
      <w:r w:rsidRPr="003454B6">
        <w:rPr>
          <w:rFonts w:ascii="Times New Roman" w:hAnsi="Times New Roman" w:cs="Times New Roman"/>
          <w:i/>
          <w:sz w:val="24"/>
          <w:szCs w:val="24"/>
        </w:rPr>
        <w:t>Ordinatio</w:t>
      </w:r>
      <w:proofErr w:type="spellEnd"/>
      <w:r w:rsidRPr="003454B6">
        <w:rPr>
          <w:rFonts w:ascii="Times New Roman" w:hAnsi="Times New Roman" w:cs="Times New Roman"/>
          <w:i/>
          <w:sz w:val="24"/>
          <w:szCs w:val="24"/>
        </w:rPr>
        <w:t xml:space="preserve"> </w:t>
      </w:r>
      <w:proofErr w:type="spellStart"/>
      <w:r w:rsidRPr="003454B6">
        <w:rPr>
          <w:rFonts w:ascii="Times New Roman" w:hAnsi="Times New Roman" w:cs="Times New Roman"/>
          <w:i/>
          <w:sz w:val="24"/>
          <w:szCs w:val="24"/>
        </w:rPr>
        <w:t>Sacerdotalis</w:t>
      </w:r>
      <w:proofErr w:type="spellEnd"/>
      <w:r>
        <w:rPr>
          <w:rFonts w:ascii="Times New Roman" w:hAnsi="Times New Roman" w:cs="Times New Roman"/>
          <w:sz w:val="24"/>
          <w:szCs w:val="24"/>
        </w:rPr>
        <w:t xml:space="preserve"> del 1994. Di fronte a questa istanza la Chiesa si riconosce come impossibilitata (</w:t>
      </w:r>
      <w:r w:rsidRPr="003454B6">
        <w:rPr>
          <w:rFonts w:ascii="Times New Roman" w:hAnsi="Times New Roman" w:cs="Times New Roman"/>
          <w:i/>
          <w:sz w:val="24"/>
          <w:szCs w:val="24"/>
        </w:rPr>
        <w:t xml:space="preserve">non </w:t>
      </w:r>
      <w:proofErr w:type="spellStart"/>
      <w:r w:rsidRPr="003454B6">
        <w:rPr>
          <w:rFonts w:ascii="Times New Roman" w:hAnsi="Times New Roman" w:cs="Times New Roman"/>
          <w:i/>
          <w:sz w:val="24"/>
          <w:szCs w:val="24"/>
        </w:rPr>
        <w:t>possumus</w:t>
      </w:r>
      <w:proofErr w:type="spellEnd"/>
      <w:r>
        <w:rPr>
          <w:rFonts w:ascii="Times New Roman" w:hAnsi="Times New Roman" w:cs="Times New Roman"/>
          <w:sz w:val="24"/>
          <w:szCs w:val="24"/>
        </w:rPr>
        <w:t xml:space="preserve">) a procedere a una simile ordinazione: “la Chiesa non ha in alcun modo la facoltà di conferire alle donne l’ordinazione sacerdotale”. </w:t>
      </w:r>
      <w:r w:rsidR="00143F88">
        <w:rPr>
          <w:rFonts w:ascii="Times New Roman" w:hAnsi="Times New Roman" w:cs="Times New Roman"/>
          <w:sz w:val="24"/>
          <w:szCs w:val="24"/>
        </w:rPr>
        <w:t xml:space="preserve">Con una dichiarazione di “non autorità” (che peraltro non è magistero infallibile, benché </w:t>
      </w:r>
      <w:proofErr w:type="spellStart"/>
      <w:r w:rsidR="00143F88">
        <w:rPr>
          <w:rFonts w:ascii="Times New Roman" w:hAnsi="Times New Roman" w:cs="Times New Roman"/>
          <w:sz w:val="24"/>
          <w:szCs w:val="24"/>
        </w:rPr>
        <w:t>irreformabile</w:t>
      </w:r>
      <w:proofErr w:type="spellEnd"/>
      <w:r w:rsidR="00143F88">
        <w:rPr>
          <w:rFonts w:ascii="Times New Roman" w:hAnsi="Times New Roman" w:cs="Times New Roman"/>
          <w:sz w:val="24"/>
          <w:szCs w:val="24"/>
        </w:rPr>
        <w:t>) si vuole chiudere la questione. La negazione di autorità determina la conferma della forma classica del potere ecclesiale</w:t>
      </w:r>
      <w:r w:rsidR="00694887">
        <w:rPr>
          <w:rFonts w:ascii="Times New Roman" w:hAnsi="Times New Roman" w:cs="Times New Roman"/>
          <w:sz w:val="24"/>
          <w:szCs w:val="24"/>
        </w:rPr>
        <w:t>, che</w:t>
      </w:r>
      <w:r w:rsidR="00143F88">
        <w:rPr>
          <w:rFonts w:ascii="Times New Roman" w:hAnsi="Times New Roman" w:cs="Times New Roman"/>
          <w:sz w:val="24"/>
          <w:szCs w:val="24"/>
        </w:rPr>
        <w:t xml:space="preserve"> pretende di riconoscere non “infallibilmente” una tradizione “infallibile”. Sposta quindi l’infallibilità sulla tradizione, con un salto mortale azzardato. Rifiutando l’autorità sulla tradizione si riconosce l’autorità solo al passato, senza tematizzare alcuna delle novità culturali, antropologiche ed ecclesiali apportate dall’ultimo secolo. Come se la storia non fosse rilevante. Appare chiaramente il dispositivo di blocco: affetto, attaccamento e autorità sostituiscono la ragione teologica. Sentimento e potere al posto della ragione, che dovrebbe giustificare l’affetto e il sentimento di attaccamento al principio di autorità. Analizzando più approfonditamente questa strategia di azione emerge il capolavoro di immunizzazione: si ripetono gli argomenti di una società chiusa, ripetendo luoghi comuni abbastanza banali e si ha l’impressione di rimanere fedeli a ciò che è</w:t>
      </w:r>
      <w:r w:rsidR="00694887">
        <w:rPr>
          <w:rFonts w:ascii="Times New Roman" w:hAnsi="Times New Roman" w:cs="Times New Roman"/>
          <w:sz w:val="24"/>
          <w:szCs w:val="24"/>
        </w:rPr>
        <w:t xml:space="preserve"> sempre stato</w:t>
      </w:r>
      <w:r w:rsidR="00143F88">
        <w:rPr>
          <w:rFonts w:ascii="Times New Roman" w:hAnsi="Times New Roman" w:cs="Times New Roman"/>
          <w:sz w:val="24"/>
          <w:szCs w:val="24"/>
        </w:rPr>
        <w:t>. La teologia diventa così patina ideologica che copre pregiudizi sessisti del passato, invece di proporre argomenti validi per l’oggi. Dire che la donna nel passato non è mai stata ordinata – cosa che peraltro non è vera – non risponde alla domanda che oggi nasce dalla Chiesa e dal mondo, dalla cultura e dalla teologia. Il punto dolente è quello di accettare l’inversione dell’onere della prova: non è chi propone l’</w:t>
      </w:r>
      <w:r w:rsidR="00173119">
        <w:rPr>
          <w:rFonts w:ascii="Times New Roman" w:hAnsi="Times New Roman" w:cs="Times New Roman"/>
          <w:sz w:val="24"/>
          <w:szCs w:val="24"/>
        </w:rPr>
        <w:t xml:space="preserve">ordinazione femminile, almeno </w:t>
      </w:r>
      <w:r w:rsidR="00143F88">
        <w:rPr>
          <w:rFonts w:ascii="Times New Roman" w:hAnsi="Times New Roman" w:cs="Times New Roman"/>
          <w:sz w:val="24"/>
          <w:szCs w:val="24"/>
        </w:rPr>
        <w:t>p</w:t>
      </w:r>
      <w:r w:rsidR="00173119">
        <w:rPr>
          <w:rFonts w:ascii="Times New Roman" w:hAnsi="Times New Roman" w:cs="Times New Roman"/>
          <w:sz w:val="24"/>
          <w:szCs w:val="24"/>
        </w:rPr>
        <w:t>e</w:t>
      </w:r>
      <w:r w:rsidR="00143F88">
        <w:rPr>
          <w:rFonts w:ascii="Times New Roman" w:hAnsi="Times New Roman" w:cs="Times New Roman"/>
          <w:sz w:val="24"/>
          <w:szCs w:val="24"/>
        </w:rPr>
        <w:t xml:space="preserve">r il diaconato, a dover offrire motivazioni degne. </w:t>
      </w:r>
      <w:r w:rsidR="00173119">
        <w:rPr>
          <w:rFonts w:ascii="Times New Roman" w:hAnsi="Times New Roman" w:cs="Times New Roman"/>
          <w:sz w:val="24"/>
          <w:szCs w:val="24"/>
        </w:rPr>
        <w:t xml:space="preserve">È chi nega questa possibilità a dover fornire argomenti con un minimo di plausibilità. E non finti argomenti, tirati fuori dagli armadi medievali, pieni di ragnatele e di muffa! O dagli scaffali anti-modernisti, sempre pronti di ragioni per restare fedeli al passato. </w:t>
      </w:r>
    </w:p>
    <w:p w:rsidR="00A86741" w:rsidRDefault="00A86741" w:rsidP="00E56EAB">
      <w:pPr>
        <w:spacing w:after="0" w:line="240" w:lineRule="auto"/>
        <w:jc w:val="both"/>
        <w:rPr>
          <w:rFonts w:ascii="Times New Roman" w:hAnsi="Times New Roman" w:cs="Times New Roman"/>
          <w:sz w:val="24"/>
          <w:szCs w:val="24"/>
        </w:rPr>
      </w:pPr>
    </w:p>
    <w:p w:rsidR="005B04F6" w:rsidRDefault="005B04F6" w:rsidP="00E56EAB">
      <w:pPr>
        <w:spacing w:after="0" w:line="240" w:lineRule="auto"/>
        <w:jc w:val="both"/>
        <w:rPr>
          <w:rFonts w:ascii="Times New Roman" w:hAnsi="Times New Roman" w:cs="Times New Roman"/>
          <w:sz w:val="24"/>
          <w:szCs w:val="24"/>
        </w:rPr>
      </w:pPr>
    </w:p>
    <w:p w:rsidR="005B04F6" w:rsidRDefault="00EC695A" w:rsidP="00E56E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00173119">
        <w:rPr>
          <w:rFonts w:ascii="Times New Roman" w:hAnsi="Times New Roman" w:cs="Times New Roman"/>
          <w:sz w:val="24"/>
          <w:szCs w:val="24"/>
        </w:rPr>
        <w:t xml:space="preserve">Un secondo fattore che sostiene il “dispositivo di blocco” è la </w:t>
      </w:r>
      <w:r w:rsidR="00173119" w:rsidRPr="00694887">
        <w:rPr>
          <w:rFonts w:ascii="Times New Roman" w:hAnsi="Times New Roman" w:cs="Times New Roman"/>
          <w:i/>
          <w:sz w:val="24"/>
          <w:szCs w:val="24"/>
        </w:rPr>
        <w:t>mutata auto-comprensione del magistero</w:t>
      </w:r>
      <w:r w:rsidR="00173119">
        <w:rPr>
          <w:rFonts w:ascii="Times New Roman" w:hAnsi="Times New Roman" w:cs="Times New Roman"/>
          <w:sz w:val="24"/>
          <w:szCs w:val="24"/>
        </w:rPr>
        <w:t xml:space="preserve">. Si noti: non della teologia in rapporto al Magistero, ma del Magistero in sé. Si tratta certamente di un effetto non previsto dello stile del Vaticano II. La sua intenzione di non condannare errori e di assumere invece un tono propositivo e quindi positivo nell’illustrare la visione cristiana della realtà e in particolare dell’umano, si è trasformata, nel periodo post-conciliare, nell’affermazione di una competenza ad ampio raggio su tutti i temi importanti della vita (dalla cultura allo sport, all’economia, alla comunicazione, all’identità di genere, al fine vita). Un luogo sintomatico </w:t>
      </w:r>
      <w:r w:rsidR="00694887">
        <w:rPr>
          <w:rFonts w:ascii="Times New Roman" w:hAnsi="Times New Roman" w:cs="Times New Roman"/>
          <w:sz w:val="24"/>
          <w:szCs w:val="24"/>
        </w:rPr>
        <w:t xml:space="preserve">per verificare le implicazioni per il lavoro della teologia </w:t>
      </w:r>
      <w:r w:rsidR="00173119">
        <w:rPr>
          <w:rFonts w:ascii="Times New Roman" w:hAnsi="Times New Roman" w:cs="Times New Roman"/>
          <w:sz w:val="24"/>
          <w:szCs w:val="24"/>
        </w:rPr>
        <w:t>di tale spostamento di accento</w:t>
      </w:r>
      <w:r w:rsidR="00694887">
        <w:rPr>
          <w:rFonts w:ascii="Times New Roman" w:hAnsi="Times New Roman" w:cs="Times New Roman"/>
          <w:sz w:val="24"/>
          <w:szCs w:val="24"/>
        </w:rPr>
        <w:t>,</w:t>
      </w:r>
      <w:r w:rsidR="00173119">
        <w:rPr>
          <w:rFonts w:ascii="Times New Roman" w:hAnsi="Times New Roman" w:cs="Times New Roman"/>
          <w:sz w:val="24"/>
          <w:szCs w:val="24"/>
        </w:rPr>
        <w:t xml:space="preserve"> lo </w:t>
      </w:r>
      <w:r w:rsidR="00694887">
        <w:rPr>
          <w:rFonts w:ascii="Times New Roman" w:hAnsi="Times New Roman" w:cs="Times New Roman"/>
          <w:sz w:val="24"/>
          <w:szCs w:val="24"/>
        </w:rPr>
        <w:t>possiamo trovare</w:t>
      </w:r>
      <w:r w:rsidR="00173119">
        <w:rPr>
          <w:rFonts w:ascii="Times New Roman" w:hAnsi="Times New Roman" w:cs="Times New Roman"/>
          <w:sz w:val="24"/>
          <w:szCs w:val="24"/>
        </w:rPr>
        <w:t xml:space="preserve"> nella revisione del canone 1324 Codice di Diritto Canonico del 1917, dedicato al lavoro dei teologi rispetto al magistero, </w:t>
      </w:r>
      <w:r w:rsidR="00694887">
        <w:rPr>
          <w:rFonts w:ascii="Times New Roman" w:hAnsi="Times New Roman" w:cs="Times New Roman"/>
          <w:sz w:val="24"/>
          <w:szCs w:val="24"/>
        </w:rPr>
        <w:t>proposta dal</w:t>
      </w:r>
      <w:r w:rsidR="00173119">
        <w:rPr>
          <w:rFonts w:ascii="Times New Roman" w:hAnsi="Times New Roman" w:cs="Times New Roman"/>
          <w:sz w:val="24"/>
          <w:szCs w:val="24"/>
        </w:rPr>
        <w:t xml:space="preserve"> canone 752 del Codice del 1983. Salta agli occhi il passaggio </w:t>
      </w:r>
      <w:r w:rsidR="005B04F6" w:rsidRPr="00EC695A">
        <w:rPr>
          <w:rFonts w:ascii="Times New Roman" w:hAnsi="Times New Roman" w:cs="Times New Roman"/>
          <w:i/>
          <w:sz w:val="24"/>
          <w:szCs w:val="24"/>
        </w:rPr>
        <w:t>da</w:t>
      </w:r>
      <w:r>
        <w:rPr>
          <w:rFonts w:ascii="Times New Roman" w:hAnsi="Times New Roman" w:cs="Times New Roman"/>
          <w:i/>
          <w:sz w:val="24"/>
          <w:szCs w:val="24"/>
        </w:rPr>
        <w:t>ll’</w:t>
      </w:r>
      <w:r w:rsidR="00A86741">
        <w:rPr>
          <w:rFonts w:ascii="Times New Roman" w:hAnsi="Times New Roman" w:cs="Times New Roman"/>
          <w:i/>
          <w:sz w:val="24"/>
          <w:szCs w:val="24"/>
        </w:rPr>
        <w:t>autocomprensione del</w:t>
      </w:r>
      <w:r w:rsidR="005B04F6" w:rsidRPr="00EC695A">
        <w:rPr>
          <w:rFonts w:ascii="Times New Roman" w:hAnsi="Times New Roman" w:cs="Times New Roman"/>
          <w:i/>
          <w:sz w:val="24"/>
          <w:szCs w:val="24"/>
        </w:rPr>
        <w:t xml:space="preserve"> </w:t>
      </w:r>
      <w:r w:rsidR="00173119">
        <w:rPr>
          <w:rFonts w:ascii="Times New Roman" w:hAnsi="Times New Roman" w:cs="Times New Roman"/>
          <w:i/>
          <w:sz w:val="24"/>
          <w:szCs w:val="24"/>
        </w:rPr>
        <w:t xml:space="preserve">compito </w:t>
      </w:r>
      <w:r w:rsidR="005B04F6" w:rsidRPr="00EC695A">
        <w:rPr>
          <w:rFonts w:ascii="Times New Roman" w:hAnsi="Times New Roman" w:cs="Times New Roman"/>
          <w:i/>
          <w:sz w:val="24"/>
          <w:szCs w:val="24"/>
        </w:rPr>
        <w:t xml:space="preserve">magistero </w:t>
      </w:r>
      <w:r w:rsidR="00173119">
        <w:rPr>
          <w:rFonts w:ascii="Times New Roman" w:hAnsi="Times New Roman" w:cs="Times New Roman"/>
          <w:i/>
          <w:sz w:val="24"/>
          <w:szCs w:val="24"/>
        </w:rPr>
        <w:t xml:space="preserve">“in </w:t>
      </w:r>
      <w:r w:rsidR="005B04F6" w:rsidRPr="00EC695A">
        <w:rPr>
          <w:rFonts w:ascii="Times New Roman" w:hAnsi="Times New Roman" w:cs="Times New Roman"/>
          <w:i/>
          <w:sz w:val="24"/>
          <w:szCs w:val="24"/>
        </w:rPr>
        <w:t>negativo</w:t>
      </w:r>
      <w:r w:rsidR="00173119">
        <w:rPr>
          <w:rFonts w:ascii="Times New Roman" w:hAnsi="Times New Roman" w:cs="Times New Roman"/>
          <w:i/>
          <w:sz w:val="24"/>
          <w:szCs w:val="24"/>
        </w:rPr>
        <w:t>”</w:t>
      </w:r>
      <w:r w:rsidR="00173119">
        <w:rPr>
          <w:rFonts w:ascii="Times New Roman" w:hAnsi="Times New Roman" w:cs="Times New Roman"/>
          <w:sz w:val="24"/>
          <w:szCs w:val="24"/>
        </w:rPr>
        <w:t xml:space="preserve">, ossia come sforzo per </w:t>
      </w:r>
      <w:r w:rsidR="005B04F6">
        <w:rPr>
          <w:rFonts w:ascii="Times New Roman" w:hAnsi="Times New Roman" w:cs="Times New Roman"/>
          <w:sz w:val="24"/>
          <w:szCs w:val="24"/>
        </w:rPr>
        <w:t>evitare errori o deviazioni</w:t>
      </w:r>
      <w:r w:rsidR="00A86741">
        <w:rPr>
          <w:rFonts w:ascii="Times New Roman" w:hAnsi="Times New Roman" w:cs="Times New Roman"/>
          <w:sz w:val="24"/>
          <w:szCs w:val="24"/>
        </w:rPr>
        <w:t xml:space="preserve"> nell’ambito della fede</w:t>
      </w:r>
      <w:r w:rsidR="00173119">
        <w:rPr>
          <w:rFonts w:ascii="Times New Roman" w:hAnsi="Times New Roman" w:cs="Times New Roman"/>
          <w:sz w:val="24"/>
          <w:szCs w:val="24"/>
        </w:rPr>
        <w:t>,</w:t>
      </w:r>
      <w:r w:rsidR="005B04F6">
        <w:rPr>
          <w:rFonts w:ascii="Times New Roman" w:hAnsi="Times New Roman" w:cs="Times New Roman"/>
          <w:sz w:val="24"/>
          <w:szCs w:val="24"/>
        </w:rPr>
        <w:t xml:space="preserve"> </w:t>
      </w:r>
      <w:r w:rsidR="005B04F6" w:rsidRPr="00EC695A">
        <w:rPr>
          <w:rFonts w:ascii="Times New Roman" w:hAnsi="Times New Roman" w:cs="Times New Roman"/>
          <w:i/>
          <w:sz w:val="24"/>
          <w:szCs w:val="24"/>
        </w:rPr>
        <w:t xml:space="preserve">a </w:t>
      </w:r>
      <w:r w:rsidR="00313EFB">
        <w:rPr>
          <w:rFonts w:ascii="Times New Roman" w:hAnsi="Times New Roman" w:cs="Times New Roman"/>
          <w:i/>
          <w:sz w:val="24"/>
          <w:szCs w:val="24"/>
        </w:rPr>
        <w:t xml:space="preserve">un ruolo in </w:t>
      </w:r>
      <w:r w:rsidR="005B04F6" w:rsidRPr="00EC695A">
        <w:rPr>
          <w:rFonts w:ascii="Times New Roman" w:hAnsi="Times New Roman" w:cs="Times New Roman"/>
          <w:i/>
          <w:sz w:val="24"/>
          <w:szCs w:val="24"/>
        </w:rPr>
        <w:t>positivo</w:t>
      </w:r>
      <w:r w:rsidR="00313EFB">
        <w:rPr>
          <w:rFonts w:ascii="Times New Roman" w:hAnsi="Times New Roman" w:cs="Times New Roman"/>
          <w:sz w:val="24"/>
          <w:szCs w:val="24"/>
        </w:rPr>
        <w:t xml:space="preserve">, cioè preoccupato di </w:t>
      </w:r>
      <w:r w:rsidR="005B04F6">
        <w:rPr>
          <w:rFonts w:ascii="Times New Roman" w:hAnsi="Times New Roman" w:cs="Times New Roman"/>
          <w:sz w:val="24"/>
          <w:szCs w:val="24"/>
        </w:rPr>
        <w:t xml:space="preserve">proporre una dottrina </w:t>
      </w:r>
      <w:r w:rsidR="00313EFB">
        <w:rPr>
          <w:rFonts w:ascii="Times New Roman" w:hAnsi="Times New Roman" w:cs="Times New Roman"/>
          <w:sz w:val="24"/>
          <w:szCs w:val="24"/>
        </w:rPr>
        <w:t>(</w:t>
      </w:r>
      <w:proofErr w:type="spellStart"/>
      <w:r w:rsidR="005B04F6">
        <w:rPr>
          <w:rFonts w:ascii="Times New Roman" w:hAnsi="Times New Roman" w:cs="Times New Roman"/>
          <w:sz w:val="24"/>
          <w:szCs w:val="24"/>
        </w:rPr>
        <w:t>irreformabile</w:t>
      </w:r>
      <w:proofErr w:type="spellEnd"/>
      <w:r w:rsidR="00313EFB">
        <w:rPr>
          <w:rFonts w:ascii="Times New Roman" w:hAnsi="Times New Roman" w:cs="Times New Roman"/>
          <w:sz w:val="24"/>
          <w:szCs w:val="24"/>
        </w:rPr>
        <w:t>)</w:t>
      </w:r>
      <w:r w:rsidR="00A86741">
        <w:rPr>
          <w:rFonts w:ascii="Times New Roman" w:hAnsi="Times New Roman" w:cs="Times New Roman"/>
          <w:sz w:val="24"/>
          <w:szCs w:val="24"/>
        </w:rPr>
        <w:t xml:space="preserve"> sull’umano </w:t>
      </w:r>
      <w:r w:rsidR="00313EFB">
        <w:rPr>
          <w:rFonts w:ascii="Times New Roman" w:hAnsi="Times New Roman" w:cs="Times New Roman"/>
          <w:sz w:val="24"/>
          <w:szCs w:val="24"/>
        </w:rPr>
        <w:t xml:space="preserve">in generale </w:t>
      </w:r>
      <w:r w:rsidR="00A86741">
        <w:rPr>
          <w:rFonts w:ascii="Times New Roman" w:hAnsi="Times New Roman" w:cs="Times New Roman"/>
          <w:sz w:val="24"/>
          <w:szCs w:val="24"/>
        </w:rPr>
        <w:t>e sulla cultura</w:t>
      </w:r>
      <w:r w:rsidR="00313EFB">
        <w:rPr>
          <w:rFonts w:ascii="Times New Roman" w:hAnsi="Times New Roman" w:cs="Times New Roman"/>
          <w:sz w:val="24"/>
          <w:szCs w:val="24"/>
        </w:rPr>
        <w:t xml:space="preserve"> in particolare: non interessa la condanna di errori, quanto piuttosto affermare la verità nelle sue possibili applicazioni. Tutto ciò ha pesanti ricadute</w:t>
      </w:r>
      <w:r w:rsidR="008D79D4">
        <w:rPr>
          <w:rFonts w:ascii="Times New Roman" w:hAnsi="Times New Roman" w:cs="Times New Roman"/>
          <w:sz w:val="24"/>
          <w:szCs w:val="24"/>
        </w:rPr>
        <w:t xml:space="preserve"> sulla libertà della teologia</w:t>
      </w:r>
      <w:r w:rsidR="00313EFB">
        <w:rPr>
          <w:rFonts w:ascii="Times New Roman" w:hAnsi="Times New Roman" w:cs="Times New Roman"/>
          <w:sz w:val="24"/>
          <w:szCs w:val="24"/>
        </w:rPr>
        <w:t xml:space="preserve"> e sul suo dialogo con la cultura, nella quale si gioca l’autocomprensione dell’umano</w:t>
      </w:r>
      <w:r w:rsidR="008D79D4">
        <w:rPr>
          <w:rFonts w:ascii="Times New Roman" w:hAnsi="Times New Roman" w:cs="Times New Roman"/>
          <w:sz w:val="24"/>
          <w:szCs w:val="24"/>
        </w:rPr>
        <w:t>.</w:t>
      </w:r>
      <w:r w:rsidR="00313EFB">
        <w:rPr>
          <w:rFonts w:ascii="Times New Roman" w:hAnsi="Times New Roman" w:cs="Times New Roman"/>
          <w:sz w:val="24"/>
          <w:szCs w:val="24"/>
        </w:rPr>
        <w:t xml:space="preserve"> Il capovolgimento della prospettiva, </w:t>
      </w:r>
      <w:r w:rsidR="00694887">
        <w:rPr>
          <w:rFonts w:ascii="Times New Roman" w:hAnsi="Times New Roman" w:cs="Times New Roman"/>
          <w:sz w:val="24"/>
          <w:szCs w:val="24"/>
        </w:rPr>
        <w:t>che chiedeva il</w:t>
      </w:r>
      <w:r w:rsidR="00313EFB">
        <w:rPr>
          <w:rFonts w:ascii="Times New Roman" w:hAnsi="Times New Roman" w:cs="Times New Roman"/>
          <w:sz w:val="24"/>
          <w:szCs w:val="24"/>
        </w:rPr>
        <w:t xml:space="preserve"> rispetto e </w:t>
      </w:r>
      <w:r w:rsidR="00694887">
        <w:rPr>
          <w:rFonts w:ascii="Times New Roman" w:hAnsi="Times New Roman" w:cs="Times New Roman"/>
          <w:sz w:val="24"/>
          <w:szCs w:val="24"/>
        </w:rPr>
        <w:t>l’</w:t>
      </w:r>
      <w:r w:rsidR="00313EFB">
        <w:rPr>
          <w:rFonts w:ascii="Times New Roman" w:hAnsi="Times New Roman" w:cs="Times New Roman"/>
          <w:sz w:val="24"/>
          <w:szCs w:val="24"/>
        </w:rPr>
        <w:t xml:space="preserve">osservanza dei divieti </w:t>
      </w:r>
      <w:r w:rsidR="00694887">
        <w:rPr>
          <w:rFonts w:ascii="Times New Roman" w:hAnsi="Times New Roman" w:cs="Times New Roman"/>
          <w:sz w:val="24"/>
          <w:szCs w:val="24"/>
        </w:rPr>
        <w:t>nel lavoro teologico e il passaggio alla richiesta di</w:t>
      </w:r>
      <w:r w:rsidR="00313EFB">
        <w:rPr>
          <w:rFonts w:ascii="Times New Roman" w:hAnsi="Times New Roman" w:cs="Times New Roman"/>
          <w:sz w:val="24"/>
          <w:szCs w:val="24"/>
        </w:rPr>
        <w:t xml:space="preserve"> ossequio religioso verso l’intero magistero</w:t>
      </w:r>
      <w:r w:rsidR="00694887">
        <w:rPr>
          <w:rFonts w:ascii="Times New Roman" w:hAnsi="Times New Roman" w:cs="Times New Roman"/>
          <w:sz w:val="24"/>
          <w:szCs w:val="24"/>
        </w:rPr>
        <w:t xml:space="preserve"> sull’umano</w:t>
      </w:r>
      <w:r w:rsidR="00313EFB">
        <w:rPr>
          <w:rFonts w:ascii="Times New Roman" w:hAnsi="Times New Roman" w:cs="Times New Roman"/>
          <w:sz w:val="24"/>
          <w:szCs w:val="24"/>
        </w:rPr>
        <w:t xml:space="preserve">, chiude il campo di ricerca e limita molto qualsiasi istanza critica. Lo si è verificato nelle condanne di teologi come J. </w:t>
      </w:r>
      <w:proofErr w:type="spellStart"/>
      <w:r w:rsidR="00313EFB">
        <w:rPr>
          <w:rFonts w:ascii="Times New Roman" w:hAnsi="Times New Roman" w:cs="Times New Roman"/>
          <w:sz w:val="24"/>
          <w:szCs w:val="24"/>
        </w:rPr>
        <w:t>Sobrino</w:t>
      </w:r>
      <w:proofErr w:type="spellEnd"/>
      <w:r w:rsidR="00313EFB">
        <w:rPr>
          <w:rFonts w:ascii="Times New Roman" w:hAnsi="Times New Roman" w:cs="Times New Roman"/>
          <w:sz w:val="24"/>
          <w:szCs w:val="24"/>
        </w:rPr>
        <w:t xml:space="preserve">, A. de Mello e Torres </w:t>
      </w:r>
      <w:proofErr w:type="spellStart"/>
      <w:r w:rsidR="00313EFB">
        <w:rPr>
          <w:rFonts w:ascii="Times New Roman" w:hAnsi="Times New Roman" w:cs="Times New Roman"/>
          <w:sz w:val="24"/>
          <w:szCs w:val="24"/>
        </w:rPr>
        <w:t>Queriga</w:t>
      </w:r>
      <w:proofErr w:type="spellEnd"/>
      <w:r w:rsidR="00313EFB">
        <w:rPr>
          <w:rFonts w:ascii="Times New Roman" w:hAnsi="Times New Roman" w:cs="Times New Roman"/>
          <w:sz w:val="24"/>
          <w:szCs w:val="24"/>
        </w:rPr>
        <w:t xml:space="preserve">, in cui non si condannano più “proposizioni”, ma “posizioni” o “idee” o “istanze” che potrebbero indurre a proposizioni errate. Proprio il fatto che il magistero si pensa in positivo, non solo come delimitazione del campo da errori, rende più indeterminato e confuso il campo del “garantismo” verso posizioni teoriche pericolose e porta a restringere di molto il campo di lavoro della teologia. Questa è ridotta a cassa di risonanza di ciò che insegna il magistero sull’uomo e sulla realtà. </w:t>
      </w:r>
    </w:p>
    <w:p w:rsidR="00A86741" w:rsidRDefault="00A86741" w:rsidP="00E56EAB">
      <w:pPr>
        <w:spacing w:after="0" w:line="240" w:lineRule="auto"/>
        <w:jc w:val="both"/>
        <w:rPr>
          <w:rFonts w:ascii="Times New Roman" w:hAnsi="Times New Roman" w:cs="Times New Roman"/>
          <w:sz w:val="24"/>
          <w:szCs w:val="24"/>
        </w:rPr>
      </w:pPr>
    </w:p>
    <w:p w:rsidR="005B04F6" w:rsidRDefault="00EC695A" w:rsidP="00E56E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00313EFB">
        <w:rPr>
          <w:rFonts w:ascii="Times New Roman" w:hAnsi="Times New Roman" w:cs="Times New Roman"/>
          <w:sz w:val="24"/>
          <w:szCs w:val="24"/>
        </w:rPr>
        <w:t xml:space="preserve">Un altro tipo di </w:t>
      </w:r>
      <w:r w:rsidR="008D79D4" w:rsidRPr="00694887">
        <w:rPr>
          <w:rFonts w:ascii="Times New Roman" w:hAnsi="Times New Roman" w:cs="Times New Roman"/>
          <w:i/>
          <w:sz w:val="24"/>
          <w:szCs w:val="24"/>
        </w:rPr>
        <w:t>capovolgimento della prospettiva</w:t>
      </w:r>
      <w:r w:rsidR="00E106DC">
        <w:rPr>
          <w:rFonts w:ascii="Times New Roman" w:hAnsi="Times New Roman" w:cs="Times New Roman"/>
          <w:sz w:val="24"/>
          <w:szCs w:val="24"/>
        </w:rPr>
        <w:t xml:space="preserve">, che compromette il dialogo chiesa-mondo-cultura, </w:t>
      </w:r>
      <w:r w:rsidR="00694887">
        <w:rPr>
          <w:rFonts w:ascii="Times New Roman" w:hAnsi="Times New Roman" w:cs="Times New Roman"/>
          <w:sz w:val="24"/>
          <w:szCs w:val="24"/>
        </w:rPr>
        <w:t xml:space="preserve">riguarda il passaggio dalla preoccupazione di evitare stili sbagliati nell’azione pastorale e missionaria della chiesa (riforma interna) alla condanna di errori dottrinali esterni alla chiesa e quindi propri del mondo (condanna della cultura). </w:t>
      </w:r>
      <w:r w:rsidR="00E106DC">
        <w:rPr>
          <w:rFonts w:ascii="Times New Roman" w:hAnsi="Times New Roman" w:cs="Times New Roman"/>
          <w:sz w:val="24"/>
          <w:szCs w:val="24"/>
        </w:rPr>
        <w:t xml:space="preserve">È quanto è accaduto sui temi del </w:t>
      </w:r>
      <w:r w:rsidR="00313EFB">
        <w:rPr>
          <w:rFonts w:ascii="Times New Roman" w:hAnsi="Times New Roman" w:cs="Times New Roman"/>
          <w:sz w:val="24"/>
          <w:szCs w:val="24"/>
        </w:rPr>
        <w:t>neo-</w:t>
      </w:r>
      <w:r w:rsidR="005B04F6">
        <w:rPr>
          <w:rFonts w:ascii="Times New Roman" w:hAnsi="Times New Roman" w:cs="Times New Roman"/>
          <w:sz w:val="24"/>
          <w:szCs w:val="24"/>
        </w:rPr>
        <w:t xml:space="preserve">gnosticismo o </w:t>
      </w:r>
      <w:r w:rsidR="00E106DC">
        <w:rPr>
          <w:rFonts w:ascii="Times New Roman" w:hAnsi="Times New Roman" w:cs="Times New Roman"/>
          <w:sz w:val="24"/>
          <w:szCs w:val="24"/>
        </w:rPr>
        <w:t>de</w:t>
      </w:r>
      <w:r w:rsidR="00694887">
        <w:rPr>
          <w:rFonts w:ascii="Times New Roman" w:hAnsi="Times New Roman" w:cs="Times New Roman"/>
          <w:sz w:val="24"/>
          <w:szCs w:val="24"/>
        </w:rPr>
        <w:t xml:space="preserve">l </w:t>
      </w:r>
      <w:r w:rsidR="00313EFB">
        <w:rPr>
          <w:rFonts w:ascii="Times New Roman" w:hAnsi="Times New Roman" w:cs="Times New Roman"/>
          <w:sz w:val="24"/>
          <w:szCs w:val="24"/>
        </w:rPr>
        <w:t>neo-pelagianesimo</w:t>
      </w:r>
      <w:r w:rsidR="00E106DC">
        <w:rPr>
          <w:rFonts w:ascii="Times New Roman" w:hAnsi="Times New Roman" w:cs="Times New Roman"/>
          <w:sz w:val="24"/>
          <w:szCs w:val="24"/>
        </w:rPr>
        <w:t>, richiamati in diverse occasioni da papa Francesco</w:t>
      </w:r>
      <w:r w:rsidR="00313EFB">
        <w:rPr>
          <w:rFonts w:ascii="Times New Roman" w:hAnsi="Times New Roman" w:cs="Times New Roman"/>
          <w:sz w:val="24"/>
          <w:szCs w:val="24"/>
        </w:rPr>
        <w:t xml:space="preserve">. Nel magistero di Francesco </w:t>
      </w:r>
      <w:r w:rsidR="00E106DC">
        <w:rPr>
          <w:rFonts w:ascii="Times New Roman" w:hAnsi="Times New Roman" w:cs="Times New Roman"/>
          <w:sz w:val="24"/>
          <w:szCs w:val="24"/>
        </w:rPr>
        <w:t xml:space="preserve">questi due errori riguardano </w:t>
      </w:r>
      <w:r w:rsidR="00313EFB">
        <w:rPr>
          <w:rFonts w:ascii="Times New Roman" w:hAnsi="Times New Roman" w:cs="Times New Roman"/>
          <w:sz w:val="24"/>
          <w:szCs w:val="24"/>
        </w:rPr>
        <w:t xml:space="preserve">due forme pericolose di interpretazione della </w:t>
      </w:r>
      <w:r w:rsidR="00E106DC">
        <w:rPr>
          <w:rFonts w:ascii="Times New Roman" w:hAnsi="Times New Roman" w:cs="Times New Roman"/>
          <w:sz w:val="24"/>
          <w:szCs w:val="24"/>
        </w:rPr>
        <w:t xml:space="preserve">vita di </w:t>
      </w:r>
      <w:r w:rsidR="00313EFB">
        <w:rPr>
          <w:rFonts w:ascii="Times New Roman" w:hAnsi="Times New Roman" w:cs="Times New Roman"/>
          <w:sz w:val="24"/>
          <w:szCs w:val="24"/>
        </w:rPr>
        <w:t xml:space="preserve">fede </w:t>
      </w:r>
      <w:r w:rsidR="00E106DC">
        <w:rPr>
          <w:rFonts w:ascii="Times New Roman" w:hAnsi="Times New Roman" w:cs="Times New Roman"/>
          <w:sz w:val="24"/>
          <w:szCs w:val="24"/>
        </w:rPr>
        <w:t xml:space="preserve">e dell’azione pastorale, </w:t>
      </w:r>
      <w:r w:rsidR="00313EFB">
        <w:rPr>
          <w:rFonts w:ascii="Times New Roman" w:hAnsi="Times New Roman" w:cs="Times New Roman"/>
          <w:sz w:val="24"/>
          <w:szCs w:val="24"/>
        </w:rPr>
        <w:t>che carat</w:t>
      </w:r>
      <w:r w:rsidR="00E106DC">
        <w:rPr>
          <w:rFonts w:ascii="Times New Roman" w:hAnsi="Times New Roman" w:cs="Times New Roman"/>
          <w:sz w:val="24"/>
          <w:szCs w:val="24"/>
        </w:rPr>
        <w:t xml:space="preserve">terizzano </w:t>
      </w:r>
      <w:r w:rsidR="00313EFB">
        <w:rPr>
          <w:rFonts w:ascii="Times New Roman" w:hAnsi="Times New Roman" w:cs="Times New Roman"/>
          <w:sz w:val="24"/>
          <w:szCs w:val="24"/>
        </w:rPr>
        <w:t>l</w:t>
      </w:r>
      <w:r w:rsidR="00E106DC">
        <w:rPr>
          <w:rFonts w:ascii="Times New Roman" w:hAnsi="Times New Roman" w:cs="Times New Roman"/>
          <w:sz w:val="24"/>
          <w:szCs w:val="24"/>
        </w:rPr>
        <w:t>a</w:t>
      </w:r>
      <w:r w:rsidR="00313EFB">
        <w:rPr>
          <w:rFonts w:ascii="Times New Roman" w:hAnsi="Times New Roman" w:cs="Times New Roman"/>
          <w:sz w:val="24"/>
          <w:szCs w:val="24"/>
        </w:rPr>
        <w:t xml:space="preserve"> vita</w:t>
      </w:r>
      <w:r w:rsidR="005B04F6">
        <w:rPr>
          <w:rFonts w:ascii="Times New Roman" w:hAnsi="Times New Roman" w:cs="Times New Roman"/>
          <w:sz w:val="24"/>
          <w:szCs w:val="24"/>
        </w:rPr>
        <w:t xml:space="preserve"> </w:t>
      </w:r>
      <w:r w:rsidR="005B04F6" w:rsidRPr="00EC695A">
        <w:rPr>
          <w:rFonts w:ascii="Times New Roman" w:hAnsi="Times New Roman" w:cs="Times New Roman"/>
          <w:i/>
          <w:sz w:val="24"/>
          <w:szCs w:val="24"/>
        </w:rPr>
        <w:t>ad intra</w:t>
      </w:r>
      <w:r w:rsidR="005B04F6">
        <w:rPr>
          <w:rFonts w:ascii="Times New Roman" w:hAnsi="Times New Roman" w:cs="Times New Roman"/>
          <w:sz w:val="24"/>
          <w:szCs w:val="24"/>
        </w:rPr>
        <w:t xml:space="preserve"> </w:t>
      </w:r>
      <w:r w:rsidR="00313EFB">
        <w:rPr>
          <w:rFonts w:ascii="Times New Roman" w:hAnsi="Times New Roman" w:cs="Times New Roman"/>
          <w:sz w:val="24"/>
          <w:szCs w:val="24"/>
        </w:rPr>
        <w:t>della chie</w:t>
      </w:r>
      <w:r w:rsidR="00E106DC">
        <w:rPr>
          <w:rFonts w:ascii="Times New Roman" w:hAnsi="Times New Roman" w:cs="Times New Roman"/>
          <w:sz w:val="24"/>
          <w:szCs w:val="24"/>
        </w:rPr>
        <w:t>sa. Si veda in tal senso</w:t>
      </w:r>
      <w:r w:rsidR="00313EFB">
        <w:rPr>
          <w:rFonts w:ascii="Times New Roman" w:hAnsi="Times New Roman" w:cs="Times New Roman"/>
          <w:sz w:val="24"/>
          <w:szCs w:val="24"/>
        </w:rPr>
        <w:t xml:space="preserve"> </w:t>
      </w:r>
      <w:proofErr w:type="spellStart"/>
      <w:r w:rsidR="0089054B" w:rsidRPr="0089054B">
        <w:rPr>
          <w:rFonts w:ascii="Times New Roman" w:hAnsi="Times New Roman" w:cs="Times New Roman"/>
          <w:i/>
          <w:sz w:val="24"/>
          <w:szCs w:val="24"/>
        </w:rPr>
        <w:t>Evangelii</w:t>
      </w:r>
      <w:proofErr w:type="spellEnd"/>
      <w:r w:rsidR="0089054B" w:rsidRPr="0089054B">
        <w:rPr>
          <w:rFonts w:ascii="Times New Roman" w:hAnsi="Times New Roman" w:cs="Times New Roman"/>
          <w:i/>
          <w:sz w:val="24"/>
          <w:szCs w:val="24"/>
        </w:rPr>
        <w:t xml:space="preserve"> </w:t>
      </w:r>
      <w:proofErr w:type="spellStart"/>
      <w:r w:rsidR="0089054B" w:rsidRPr="0089054B">
        <w:rPr>
          <w:rFonts w:ascii="Times New Roman" w:hAnsi="Times New Roman" w:cs="Times New Roman"/>
          <w:i/>
          <w:sz w:val="24"/>
          <w:szCs w:val="24"/>
        </w:rPr>
        <w:t>Gaudium</w:t>
      </w:r>
      <w:proofErr w:type="spellEnd"/>
      <w:r w:rsidR="00E106DC">
        <w:rPr>
          <w:rFonts w:ascii="Times New Roman" w:hAnsi="Times New Roman" w:cs="Times New Roman"/>
          <w:sz w:val="24"/>
          <w:szCs w:val="24"/>
        </w:rPr>
        <w:t xml:space="preserve"> n. 94, </w:t>
      </w:r>
      <w:r w:rsidR="0089054B">
        <w:rPr>
          <w:rFonts w:ascii="Times New Roman" w:hAnsi="Times New Roman" w:cs="Times New Roman"/>
          <w:sz w:val="24"/>
          <w:szCs w:val="24"/>
        </w:rPr>
        <w:t xml:space="preserve">l’intervento al Convegno ecclesiale di Firenze (2015) e in </w:t>
      </w:r>
      <w:proofErr w:type="spellStart"/>
      <w:r w:rsidR="0089054B" w:rsidRPr="0089054B">
        <w:rPr>
          <w:rFonts w:ascii="Times New Roman" w:hAnsi="Times New Roman" w:cs="Times New Roman"/>
          <w:i/>
          <w:sz w:val="24"/>
          <w:szCs w:val="24"/>
        </w:rPr>
        <w:t>Gaudete</w:t>
      </w:r>
      <w:proofErr w:type="spellEnd"/>
      <w:r w:rsidR="0089054B" w:rsidRPr="0089054B">
        <w:rPr>
          <w:rFonts w:ascii="Times New Roman" w:hAnsi="Times New Roman" w:cs="Times New Roman"/>
          <w:i/>
          <w:sz w:val="24"/>
          <w:szCs w:val="24"/>
        </w:rPr>
        <w:t xml:space="preserve"> et </w:t>
      </w:r>
      <w:proofErr w:type="spellStart"/>
      <w:r w:rsidR="0089054B" w:rsidRPr="0089054B">
        <w:rPr>
          <w:rFonts w:ascii="Times New Roman" w:hAnsi="Times New Roman" w:cs="Times New Roman"/>
          <w:i/>
          <w:sz w:val="24"/>
          <w:szCs w:val="24"/>
        </w:rPr>
        <w:t>Exsultate</w:t>
      </w:r>
      <w:proofErr w:type="spellEnd"/>
      <w:r w:rsidR="0089054B">
        <w:rPr>
          <w:rFonts w:ascii="Times New Roman" w:hAnsi="Times New Roman" w:cs="Times New Roman"/>
          <w:sz w:val="24"/>
          <w:szCs w:val="24"/>
        </w:rPr>
        <w:t xml:space="preserve"> (2019). Si avverte chiaramente come Francesco legga questi pericoli come nemici interni, non esterni, alla Chiesa: </w:t>
      </w:r>
      <w:r w:rsidR="00E106DC">
        <w:rPr>
          <w:rFonts w:ascii="Times New Roman" w:hAnsi="Times New Roman" w:cs="Times New Roman"/>
          <w:sz w:val="24"/>
          <w:szCs w:val="24"/>
        </w:rPr>
        <w:t xml:space="preserve">si tratta di </w:t>
      </w:r>
      <w:r w:rsidR="0089054B">
        <w:rPr>
          <w:rFonts w:ascii="Times New Roman" w:hAnsi="Times New Roman" w:cs="Times New Roman"/>
          <w:sz w:val="24"/>
          <w:szCs w:val="24"/>
        </w:rPr>
        <w:t>ostacoli al lavoro missionario della Chiesa (</w:t>
      </w:r>
      <w:r w:rsidR="0089054B" w:rsidRPr="0089054B">
        <w:rPr>
          <w:rFonts w:ascii="Times New Roman" w:hAnsi="Times New Roman" w:cs="Times New Roman"/>
          <w:i/>
          <w:sz w:val="24"/>
          <w:szCs w:val="24"/>
        </w:rPr>
        <w:t xml:space="preserve">Evangeli </w:t>
      </w:r>
      <w:proofErr w:type="spellStart"/>
      <w:r w:rsidR="0089054B" w:rsidRPr="0089054B">
        <w:rPr>
          <w:rFonts w:ascii="Times New Roman" w:hAnsi="Times New Roman" w:cs="Times New Roman"/>
          <w:i/>
          <w:sz w:val="24"/>
          <w:szCs w:val="24"/>
        </w:rPr>
        <w:t>Gaudium</w:t>
      </w:r>
      <w:proofErr w:type="spellEnd"/>
      <w:r w:rsidR="0089054B">
        <w:rPr>
          <w:rFonts w:ascii="Times New Roman" w:hAnsi="Times New Roman" w:cs="Times New Roman"/>
          <w:sz w:val="24"/>
          <w:szCs w:val="24"/>
        </w:rPr>
        <w:t xml:space="preserve">), </w:t>
      </w:r>
      <w:r w:rsidR="00E106DC">
        <w:rPr>
          <w:rFonts w:ascii="Times New Roman" w:hAnsi="Times New Roman" w:cs="Times New Roman"/>
          <w:sz w:val="24"/>
          <w:szCs w:val="24"/>
        </w:rPr>
        <w:t>oppure di pericoli che compromettono la testimonianza</w:t>
      </w:r>
      <w:r w:rsidR="0089054B">
        <w:rPr>
          <w:rFonts w:ascii="Times New Roman" w:hAnsi="Times New Roman" w:cs="Times New Roman"/>
          <w:sz w:val="24"/>
          <w:szCs w:val="24"/>
        </w:rPr>
        <w:t xml:space="preserve"> della Chiesa nel mondo contemporaneo (Firenze) </w:t>
      </w:r>
      <w:r w:rsidR="00E106DC">
        <w:rPr>
          <w:rFonts w:ascii="Times New Roman" w:hAnsi="Times New Roman" w:cs="Times New Roman"/>
          <w:sz w:val="24"/>
          <w:szCs w:val="24"/>
        </w:rPr>
        <w:t>o</w:t>
      </w:r>
      <w:r w:rsidR="0089054B">
        <w:rPr>
          <w:rFonts w:ascii="Times New Roman" w:hAnsi="Times New Roman" w:cs="Times New Roman"/>
          <w:sz w:val="24"/>
          <w:szCs w:val="24"/>
        </w:rPr>
        <w:t xml:space="preserve"> </w:t>
      </w:r>
      <w:r w:rsidR="00E106DC">
        <w:rPr>
          <w:rFonts w:ascii="Times New Roman" w:hAnsi="Times New Roman" w:cs="Times New Roman"/>
          <w:sz w:val="24"/>
          <w:szCs w:val="24"/>
        </w:rPr>
        <w:t>addirittura di n</w:t>
      </w:r>
      <w:r w:rsidR="0089054B">
        <w:rPr>
          <w:rFonts w:ascii="Times New Roman" w:hAnsi="Times New Roman" w:cs="Times New Roman"/>
          <w:sz w:val="24"/>
          <w:szCs w:val="24"/>
        </w:rPr>
        <w:t>emici della sua santità (</w:t>
      </w:r>
      <w:proofErr w:type="spellStart"/>
      <w:r w:rsidR="0089054B" w:rsidRPr="0089054B">
        <w:rPr>
          <w:rFonts w:ascii="Times New Roman" w:hAnsi="Times New Roman" w:cs="Times New Roman"/>
          <w:i/>
          <w:sz w:val="24"/>
          <w:szCs w:val="24"/>
        </w:rPr>
        <w:t>Gaudete</w:t>
      </w:r>
      <w:proofErr w:type="spellEnd"/>
      <w:r w:rsidR="0089054B" w:rsidRPr="0089054B">
        <w:rPr>
          <w:rFonts w:ascii="Times New Roman" w:hAnsi="Times New Roman" w:cs="Times New Roman"/>
          <w:i/>
          <w:sz w:val="24"/>
          <w:szCs w:val="24"/>
        </w:rPr>
        <w:t xml:space="preserve"> et </w:t>
      </w:r>
      <w:proofErr w:type="spellStart"/>
      <w:r w:rsidR="0089054B" w:rsidRPr="0089054B">
        <w:rPr>
          <w:rFonts w:ascii="Times New Roman" w:hAnsi="Times New Roman" w:cs="Times New Roman"/>
          <w:i/>
          <w:sz w:val="24"/>
          <w:szCs w:val="24"/>
        </w:rPr>
        <w:t>Exsultate</w:t>
      </w:r>
      <w:proofErr w:type="spellEnd"/>
      <w:r w:rsidR="0089054B">
        <w:rPr>
          <w:rFonts w:ascii="Times New Roman" w:hAnsi="Times New Roman" w:cs="Times New Roman"/>
          <w:sz w:val="24"/>
          <w:szCs w:val="24"/>
        </w:rPr>
        <w:t xml:space="preserve">). Invece, nella rilettura proposta dal Dicastero per la Dottrina della Fede del 2018 (soprattutto al n. 4) si è passati </w:t>
      </w:r>
      <w:r w:rsidR="008D79D4">
        <w:rPr>
          <w:rFonts w:ascii="Times New Roman" w:hAnsi="Times New Roman" w:cs="Times New Roman"/>
          <w:sz w:val="24"/>
          <w:szCs w:val="24"/>
        </w:rPr>
        <w:t>a</w:t>
      </w:r>
      <w:r w:rsidR="00E106DC">
        <w:rPr>
          <w:rFonts w:ascii="Times New Roman" w:hAnsi="Times New Roman" w:cs="Times New Roman"/>
          <w:sz w:val="24"/>
          <w:szCs w:val="24"/>
        </w:rPr>
        <w:t>d una</w:t>
      </w:r>
      <w:r w:rsidR="008D79D4">
        <w:rPr>
          <w:rFonts w:ascii="Times New Roman" w:hAnsi="Times New Roman" w:cs="Times New Roman"/>
          <w:sz w:val="24"/>
          <w:szCs w:val="24"/>
        </w:rPr>
        <w:t xml:space="preserve"> </w:t>
      </w:r>
      <w:r w:rsidR="0089054B">
        <w:rPr>
          <w:rFonts w:ascii="Times New Roman" w:hAnsi="Times New Roman" w:cs="Times New Roman"/>
          <w:sz w:val="24"/>
          <w:szCs w:val="24"/>
        </w:rPr>
        <w:t xml:space="preserve">prospettiva </w:t>
      </w:r>
      <w:r w:rsidR="00E106DC">
        <w:rPr>
          <w:rFonts w:ascii="Times New Roman" w:hAnsi="Times New Roman" w:cs="Times New Roman"/>
          <w:i/>
          <w:sz w:val="24"/>
          <w:szCs w:val="24"/>
        </w:rPr>
        <w:t>a</w:t>
      </w:r>
      <w:r w:rsidR="0089054B" w:rsidRPr="00E106DC">
        <w:rPr>
          <w:rFonts w:ascii="Times New Roman" w:hAnsi="Times New Roman" w:cs="Times New Roman"/>
          <w:i/>
          <w:sz w:val="24"/>
          <w:szCs w:val="24"/>
        </w:rPr>
        <w:t>d extra</w:t>
      </w:r>
      <w:r w:rsidR="0089054B">
        <w:rPr>
          <w:rFonts w:ascii="Times New Roman" w:hAnsi="Times New Roman" w:cs="Times New Roman"/>
          <w:sz w:val="24"/>
          <w:szCs w:val="24"/>
        </w:rPr>
        <w:t xml:space="preserve">, secondo cui si tratterebbe di </w:t>
      </w:r>
      <w:r w:rsidR="008D79D4">
        <w:rPr>
          <w:rFonts w:ascii="Times New Roman" w:hAnsi="Times New Roman" w:cs="Times New Roman"/>
          <w:sz w:val="24"/>
          <w:szCs w:val="24"/>
        </w:rPr>
        <w:t>condanna</w:t>
      </w:r>
      <w:r w:rsidR="0089054B">
        <w:rPr>
          <w:rFonts w:ascii="Times New Roman" w:hAnsi="Times New Roman" w:cs="Times New Roman"/>
          <w:sz w:val="24"/>
          <w:szCs w:val="24"/>
        </w:rPr>
        <w:t>re</w:t>
      </w:r>
      <w:r w:rsidR="008D79D4">
        <w:rPr>
          <w:rFonts w:ascii="Times New Roman" w:hAnsi="Times New Roman" w:cs="Times New Roman"/>
          <w:sz w:val="24"/>
          <w:szCs w:val="24"/>
        </w:rPr>
        <w:t xml:space="preserve"> </w:t>
      </w:r>
      <w:r w:rsidR="0089054B">
        <w:rPr>
          <w:rFonts w:ascii="Times New Roman" w:hAnsi="Times New Roman" w:cs="Times New Roman"/>
          <w:sz w:val="24"/>
          <w:szCs w:val="24"/>
        </w:rPr>
        <w:t>quelle</w:t>
      </w:r>
      <w:r w:rsidR="008D79D4">
        <w:rPr>
          <w:rFonts w:ascii="Times New Roman" w:hAnsi="Times New Roman" w:cs="Times New Roman"/>
          <w:sz w:val="24"/>
          <w:szCs w:val="24"/>
        </w:rPr>
        <w:t xml:space="preserve"> forme di gnosticismo e pelagianesimo</w:t>
      </w:r>
      <w:r w:rsidR="00E106DC">
        <w:rPr>
          <w:rFonts w:ascii="Times New Roman" w:hAnsi="Times New Roman" w:cs="Times New Roman"/>
          <w:sz w:val="24"/>
          <w:szCs w:val="24"/>
        </w:rPr>
        <w:t>,</w:t>
      </w:r>
      <w:r w:rsidR="008D79D4">
        <w:rPr>
          <w:rFonts w:ascii="Times New Roman" w:hAnsi="Times New Roman" w:cs="Times New Roman"/>
          <w:sz w:val="24"/>
          <w:szCs w:val="24"/>
        </w:rPr>
        <w:t xml:space="preserve"> </w:t>
      </w:r>
      <w:r w:rsidR="0089054B">
        <w:rPr>
          <w:rFonts w:ascii="Times New Roman" w:hAnsi="Times New Roman" w:cs="Times New Roman"/>
          <w:sz w:val="24"/>
          <w:szCs w:val="24"/>
        </w:rPr>
        <w:t>nell’intendere la salvezza, tipiche della cultura del mondo e della mentalità esterna alla Chiesa. S</w:t>
      </w:r>
      <w:r w:rsidR="00E106DC">
        <w:rPr>
          <w:rFonts w:ascii="Times New Roman" w:hAnsi="Times New Roman" w:cs="Times New Roman"/>
          <w:sz w:val="24"/>
          <w:szCs w:val="24"/>
        </w:rPr>
        <w:t>ono diventati</w:t>
      </w:r>
      <w:r w:rsidR="0089054B">
        <w:rPr>
          <w:rFonts w:ascii="Times New Roman" w:hAnsi="Times New Roman" w:cs="Times New Roman"/>
          <w:sz w:val="24"/>
          <w:szCs w:val="24"/>
        </w:rPr>
        <w:t xml:space="preserve"> dunque </w:t>
      </w:r>
      <w:r w:rsidR="008D79D4">
        <w:rPr>
          <w:rFonts w:ascii="Times New Roman" w:hAnsi="Times New Roman" w:cs="Times New Roman"/>
          <w:sz w:val="24"/>
          <w:szCs w:val="24"/>
        </w:rPr>
        <w:t>errori</w:t>
      </w:r>
      <w:r w:rsidR="005B04F6">
        <w:rPr>
          <w:rFonts w:ascii="Times New Roman" w:hAnsi="Times New Roman" w:cs="Times New Roman"/>
          <w:sz w:val="24"/>
          <w:szCs w:val="24"/>
        </w:rPr>
        <w:t xml:space="preserve"> </w:t>
      </w:r>
      <w:r w:rsidR="005B04F6" w:rsidRPr="00EC695A">
        <w:rPr>
          <w:rFonts w:ascii="Times New Roman" w:hAnsi="Times New Roman" w:cs="Times New Roman"/>
          <w:i/>
          <w:sz w:val="24"/>
          <w:szCs w:val="24"/>
        </w:rPr>
        <w:t>ad extra</w:t>
      </w:r>
      <w:r w:rsidR="005B04F6">
        <w:rPr>
          <w:rFonts w:ascii="Times New Roman" w:hAnsi="Times New Roman" w:cs="Times New Roman"/>
          <w:sz w:val="24"/>
          <w:szCs w:val="24"/>
        </w:rPr>
        <w:t xml:space="preserve">. La differenza, sottile ma decisiva, emerge nel passaggio dalle indicazioni di papa Francesco all’interpretazione “precisiva” offerta dalla congregazione per la Dottrina della Fede. </w:t>
      </w:r>
      <w:r w:rsidR="0089054B">
        <w:rPr>
          <w:rFonts w:ascii="Times New Roman" w:hAnsi="Times New Roman" w:cs="Times New Roman"/>
          <w:sz w:val="24"/>
          <w:szCs w:val="24"/>
        </w:rPr>
        <w:t>Ci si chiede allora, con un po’ di maliziosa ironia, se il titolo del documento del 2018 non debba essere trasformato da “</w:t>
      </w:r>
      <w:proofErr w:type="spellStart"/>
      <w:r w:rsidR="0089054B">
        <w:rPr>
          <w:rFonts w:ascii="Times New Roman" w:hAnsi="Times New Roman" w:cs="Times New Roman"/>
          <w:sz w:val="24"/>
          <w:szCs w:val="24"/>
        </w:rPr>
        <w:t>Placuit</w:t>
      </w:r>
      <w:proofErr w:type="spellEnd"/>
      <w:r w:rsidR="0089054B">
        <w:rPr>
          <w:rFonts w:ascii="Times New Roman" w:hAnsi="Times New Roman" w:cs="Times New Roman"/>
          <w:sz w:val="24"/>
          <w:szCs w:val="24"/>
        </w:rPr>
        <w:t xml:space="preserve"> Deo” a “</w:t>
      </w:r>
      <w:proofErr w:type="spellStart"/>
      <w:r w:rsidR="0089054B">
        <w:rPr>
          <w:rFonts w:ascii="Times New Roman" w:hAnsi="Times New Roman" w:cs="Times New Roman"/>
          <w:sz w:val="24"/>
          <w:szCs w:val="24"/>
        </w:rPr>
        <w:t>Placuit</w:t>
      </w:r>
      <w:proofErr w:type="spellEnd"/>
      <w:r w:rsidR="0089054B">
        <w:rPr>
          <w:rFonts w:ascii="Times New Roman" w:hAnsi="Times New Roman" w:cs="Times New Roman"/>
          <w:sz w:val="24"/>
          <w:szCs w:val="24"/>
        </w:rPr>
        <w:t xml:space="preserve"> Curiae </w:t>
      </w:r>
      <w:proofErr w:type="spellStart"/>
      <w:r w:rsidR="0089054B">
        <w:rPr>
          <w:rFonts w:ascii="Times New Roman" w:hAnsi="Times New Roman" w:cs="Times New Roman"/>
          <w:sz w:val="24"/>
          <w:szCs w:val="24"/>
        </w:rPr>
        <w:t>romanae</w:t>
      </w:r>
      <w:proofErr w:type="spellEnd"/>
      <w:r w:rsidR="0089054B">
        <w:rPr>
          <w:rFonts w:ascii="Times New Roman" w:hAnsi="Times New Roman" w:cs="Times New Roman"/>
          <w:sz w:val="24"/>
          <w:szCs w:val="24"/>
        </w:rPr>
        <w:t xml:space="preserve">”. In sostanza i due errori o vizi sono attribuiti a correnti di pensiero che stanno “di fronte” alla Chiesa, piuttosto che identificare realtà pericolose che sarebbero in gioco </w:t>
      </w:r>
      <w:r w:rsidR="002810E2">
        <w:rPr>
          <w:rFonts w:ascii="Times New Roman" w:hAnsi="Times New Roman" w:cs="Times New Roman"/>
          <w:sz w:val="24"/>
          <w:szCs w:val="24"/>
        </w:rPr>
        <w:t>nella pastorale e quindi nella prassi ecclesiale. Ritroviamo qui una trasformazione dottrinale (cristologica ed ecclesiologica) di un problema di stile ecclesiale e di dialogo con la cultu</w:t>
      </w:r>
      <w:r w:rsidR="00E106DC">
        <w:rPr>
          <w:rFonts w:ascii="Times New Roman" w:hAnsi="Times New Roman" w:cs="Times New Roman"/>
          <w:sz w:val="24"/>
          <w:szCs w:val="24"/>
        </w:rPr>
        <w:t>ra. Le parole dette alla Chiesa</w:t>
      </w:r>
      <w:r w:rsidR="002810E2">
        <w:rPr>
          <w:rFonts w:ascii="Times New Roman" w:hAnsi="Times New Roman" w:cs="Times New Roman"/>
          <w:sz w:val="24"/>
          <w:szCs w:val="24"/>
        </w:rPr>
        <w:t xml:space="preserve"> sono applicate al mondo e quindi esteriorizzate come questione dottrinale. </w:t>
      </w:r>
    </w:p>
    <w:p w:rsidR="005B04F6" w:rsidRDefault="005B04F6" w:rsidP="00E56EAB">
      <w:pPr>
        <w:spacing w:after="0" w:line="240" w:lineRule="auto"/>
        <w:jc w:val="both"/>
        <w:rPr>
          <w:rFonts w:ascii="Times New Roman" w:hAnsi="Times New Roman" w:cs="Times New Roman"/>
          <w:sz w:val="24"/>
          <w:szCs w:val="24"/>
        </w:rPr>
      </w:pPr>
    </w:p>
    <w:p w:rsidR="002810E2" w:rsidRDefault="002810E2" w:rsidP="00E56E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dispositivo di blocca che abbiamo analizzato consente il massimo dei vantaggi col minimo degli sforzi: è stato sufficiente affermare che la Chiesa “non aveva autorità”</w:t>
      </w:r>
      <w:r w:rsidR="00E106DC">
        <w:rPr>
          <w:rFonts w:ascii="Times New Roman" w:hAnsi="Times New Roman" w:cs="Times New Roman"/>
          <w:sz w:val="24"/>
          <w:szCs w:val="24"/>
        </w:rPr>
        <w:t>,</w:t>
      </w:r>
      <w:r>
        <w:rPr>
          <w:rFonts w:ascii="Times New Roman" w:hAnsi="Times New Roman" w:cs="Times New Roman"/>
          <w:sz w:val="24"/>
          <w:szCs w:val="24"/>
        </w:rPr>
        <w:t xml:space="preserve"> per conservare tutta l’autorità, quella della tradizione che non cambia e non può cambiare. Siamo ben lontani dalle tre “i” chieste da papa Francesco alla teologia, nel discorso agli scrittori della Civiltà Cattolica (2015): inquietudine, incompletezza e immaginazione. Siamo lontani dall’epistemologia della complessità emersa al Vaticano II e riaffermata nel documento della CTI del 2012 sulla Teologia. </w:t>
      </w:r>
    </w:p>
    <w:p w:rsidR="002810E2" w:rsidRDefault="002810E2" w:rsidP="00E56E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 la Chiesa non ha alcuna autorità di cambiare </w:t>
      </w:r>
      <w:r w:rsidR="00E106DC">
        <w:rPr>
          <w:rFonts w:ascii="Times New Roman" w:hAnsi="Times New Roman" w:cs="Times New Roman"/>
          <w:sz w:val="24"/>
          <w:szCs w:val="24"/>
        </w:rPr>
        <w:t>nell’ambito della liturgia, de</w:t>
      </w:r>
      <w:r>
        <w:rPr>
          <w:rFonts w:ascii="Times New Roman" w:hAnsi="Times New Roman" w:cs="Times New Roman"/>
          <w:sz w:val="24"/>
          <w:szCs w:val="24"/>
        </w:rPr>
        <w:t>lla mora</w:t>
      </w:r>
      <w:r w:rsidR="00E106DC">
        <w:rPr>
          <w:rFonts w:ascii="Times New Roman" w:hAnsi="Times New Roman" w:cs="Times New Roman"/>
          <w:sz w:val="24"/>
          <w:szCs w:val="24"/>
        </w:rPr>
        <w:t>le, de</w:t>
      </w:r>
      <w:r>
        <w:rPr>
          <w:rFonts w:ascii="Times New Roman" w:hAnsi="Times New Roman" w:cs="Times New Roman"/>
          <w:sz w:val="24"/>
          <w:szCs w:val="24"/>
        </w:rPr>
        <w:t>lla donna</w:t>
      </w:r>
      <w:r w:rsidR="00E106DC">
        <w:rPr>
          <w:rFonts w:ascii="Times New Roman" w:hAnsi="Times New Roman" w:cs="Times New Roman"/>
          <w:sz w:val="24"/>
          <w:szCs w:val="24"/>
        </w:rPr>
        <w:t xml:space="preserve"> nella Chiesa</w:t>
      </w:r>
      <w:r>
        <w:rPr>
          <w:rFonts w:ascii="Times New Roman" w:hAnsi="Times New Roman" w:cs="Times New Roman"/>
          <w:sz w:val="24"/>
          <w:szCs w:val="24"/>
        </w:rPr>
        <w:t>, non può che ripetere se stessa, per come si sente consegnata a se stessa da Dio, che avrebbe già disposto tutto. Lo stereotipo della rinuncia all’autorità permette alla Chiesa una buona via di fuga: può apparire addirittura umile e disinteressata proprio nel momento in cui conserva intatte le sue competenze e i suoi poteri</w:t>
      </w:r>
      <w:r w:rsidR="0050744B">
        <w:rPr>
          <w:rFonts w:ascii="Times New Roman" w:hAnsi="Times New Roman" w:cs="Times New Roman"/>
          <w:sz w:val="24"/>
          <w:szCs w:val="24"/>
        </w:rPr>
        <w:t>. Rinuncia a decidere e così si chiude su se stessa, immunizzata da qualsiasi istanza critica di cambiamento. La cultura può essere solo giudicata come fattore esterno, non assunta per una rinnovata autocomprensione nell’appropriarsi del vangelo in regime di novità.</w:t>
      </w:r>
    </w:p>
    <w:p w:rsidR="002810E2" w:rsidRDefault="002810E2" w:rsidP="00E56EAB">
      <w:pPr>
        <w:spacing w:after="0" w:line="240" w:lineRule="auto"/>
        <w:jc w:val="both"/>
        <w:rPr>
          <w:rFonts w:ascii="Times New Roman" w:hAnsi="Times New Roman" w:cs="Times New Roman"/>
          <w:sz w:val="24"/>
          <w:szCs w:val="24"/>
        </w:rPr>
      </w:pPr>
    </w:p>
    <w:p w:rsidR="0050744B" w:rsidRDefault="00D57FCF" w:rsidP="00E56E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Tre elementi emergono, da questa diagnosi, come decisivi per la Chiesa oggi e in specie per il suo Magistero: fare una riflessione radicale sulla </w:t>
      </w:r>
      <w:r w:rsidRPr="00D57FCF">
        <w:rPr>
          <w:rFonts w:ascii="Times New Roman" w:hAnsi="Times New Roman" w:cs="Times New Roman"/>
          <w:i/>
          <w:sz w:val="24"/>
          <w:szCs w:val="24"/>
        </w:rPr>
        <w:t>natura della dottrina</w:t>
      </w:r>
      <w:r>
        <w:rPr>
          <w:rFonts w:ascii="Times New Roman" w:hAnsi="Times New Roman" w:cs="Times New Roman"/>
          <w:sz w:val="24"/>
          <w:szCs w:val="24"/>
        </w:rPr>
        <w:t xml:space="preserve"> e in particolare sulla sua indole pastorale; riscoprire l’importanza della cultura e quindi della mediazione culturale della fede, superando il sospetto antimodernista che squalificava a priori la cultura moderna come insieme di errori pericolosi per la società e per la stessa fede; rivedere il rapporto tra autorità e libertà, consapevole che non c’è autorità se non vi è libertà </w:t>
      </w:r>
      <w:r w:rsidR="004E2BDE">
        <w:rPr>
          <w:rFonts w:ascii="Times New Roman" w:hAnsi="Times New Roman" w:cs="Times New Roman"/>
          <w:sz w:val="24"/>
          <w:szCs w:val="24"/>
        </w:rPr>
        <w:t xml:space="preserve">(contro il dispositivo di blocco) </w:t>
      </w:r>
      <w:r>
        <w:rPr>
          <w:rFonts w:ascii="Times New Roman" w:hAnsi="Times New Roman" w:cs="Times New Roman"/>
          <w:sz w:val="24"/>
          <w:szCs w:val="24"/>
        </w:rPr>
        <w:t xml:space="preserve">e che la libertà non </w:t>
      </w:r>
      <w:r w:rsidR="00E106DC">
        <w:rPr>
          <w:rFonts w:ascii="Times New Roman" w:hAnsi="Times New Roman" w:cs="Times New Roman"/>
          <w:sz w:val="24"/>
          <w:szCs w:val="24"/>
        </w:rPr>
        <w:t>può essere</w:t>
      </w:r>
      <w:r>
        <w:rPr>
          <w:rFonts w:ascii="Times New Roman" w:hAnsi="Times New Roman" w:cs="Times New Roman"/>
          <w:sz w:val="24"/>
          <w:szCs w:val="24"/>
        </w:rPr>
        <w:t xml:space="preserve"> </w:t>
      </w:r>
      <w:r w:rsidR="00E106DC">
        <w:rPr>
          <w:rFonts w:ascii="Times New Roman" w:hAnsi="Times New Roman" w:cs="Times New Roman"/>
          <w:sz w:val="24"/>
          <w:szCs w:val="24"/>
        </w:rPr>
        <w:t>generata</w:t>
      </w:r>
      <w:r>
        <w:rPr>
          <w:rFonts w:ascii="Times New Roman" w:hAnsi="Times New Roman" w:cs="Times New Roman"/>
          <w:sz w:val="24"/>
          <w:szCs w:val="24"/>
        </w:rPr>
        <w:t xml:space="preserve"> se non in relazione ad un’autorità credibile</w:t>
      </w:r>
      <w:r w:rsidR="004E2BDE">
        <w:rPr>
          <w:rFonts w:ascii="Times New Roman" w:hAnsi="Times New Roman" w:cs="Times New Roman"/>
          <w:sz w:val="24"/>
          <w:szCs w:val="24"/>
        </w:rPr>
        <w:t xml:space="preserve"> (contro contestazioni radicali)</w:t>
      </w:r>
      <w:r>
        <w:rPr>
          <w:rFonts w:ascii="Times New Roman" w:hAnsi="Times New Roman" w:cs="Times New Roman"/>
          <w:sz w:val="24"/>
          <w:szCs w:val="24"/>
        </w:rPr>
        <w:t xml:space="preserve">. </w:t>
      </w:r>
    </w:p>
    <w:p w:rsidR="005B04F6" w:rsidRPr="00E56EAB" w:rsidRDefault="005B04F6" w:rsidP="00E56EAB">
      <w:pPr>
        <w:spacing w:after="0" w:line="240" w:lineRule="auto"/>
        <w:jc w:val="both"/>
        <w:rPr>
          <w:rFonts w:ascii="Times New Roman" w:hAnsi="Times New Roman" w:cs="Times New Roman"/>
          <w:sz w:val="24"/>
          <w:szCs w:val="24"/>
        </w:rPr>
      </w:pPr>
      <w:bookmarkStart w:id="0" w:name="_GoBack"/>
      <w:bookmarkEnd w:id="0"/>
    </w:p>
    <w:sectPr w:rsidR="005B04F6" w:rsidRPr="00E56EA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BB1" w:rsidRDefault="00020BB1" w:rsidP="00671B05">
      <w:pPr>
        <w:spacing w:after="0" w:line="240" w:lineRule="auto"/>
      </w:pPr>
      <w:r>
        <w:separator/>
      </w:r>
    </w:p>
  </w:endnote>
  <w:endnote w:type="continuationSeparator" w:id="0">
    <w:p w:rsidR="00020BB1" w:rsidRDefault="00020BB1" w:rsidP="00671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BB1" w:rsidRDefault="00020BB1" w:rsidP="00671B05">
      <w:pPr>
        <w:spacing w:after="0" w:line="240" w:lineRule="auto"/>
      </w:pPr>
      <w:r>
        <w:separator/>
      </w:r>
    </w:p>
  </w:footnote>
  <w:footnote w:type="continuationSeparator" w:id="0">
    <w:p w:rsidR="00020BB1" w:rsidRDefault="00020BB1" w:rsidP="00671B05">
      <w:pPr>
        <w:spacing w:after="0" w:line="240" w:lineRule="auto"/>
      </w:pPr>
      <w:r>
        <w:continuationSeparator/>
      </w:r>
    </w:p>
  </w:footnote>
  <w:footnote w:id="1">
    <w:p w:rsidR="00BD11E9" w:rsidRDefault="00BD11E9" w:rsidP="00A15E4D">
      <w:pPr>
        <w:pStyle w:val="Testonotaapidipagina"/>
        <w:jc w:val="both"/>
      </w:pPr>
      <w:r>
        <w:rPr>
          <w:rStyle w:val="Rimandonotaapidipagina"/>
        </w:rPr>
        <w:footnoteRef/>
      </w:r>
      <w:r>
        <w:t xml:space="preserve"> Si vedano in questa direzione l’istruzione della </w:t>
      </w:r>
      <w:r w:rsidRPr="00A15E4D">
        <w:rPr>
          <w:smallCaps/>
        </w:rPr>
        <w:t>Congregazione per la Dottrina della Fede</w:t>
      </w:r>
      <w:r>
        <w:t xml:space="preserve">, </w:t>
      </w:r>
      <w:proofErr w:type="spellStart"/>
      <w:r w:rsidRPr="00A15E4D">
        <w:rPr>
          <w:i/>
        </w:rPr>
        <w:t>Donum</w:t>
      </w:r>
      <w:proofErr w:type="spellEnd"/>
      <w:r w:rsidRPr="00A15E4D">
        <w:rPr>
          <w:i/>
        </w:rPr>
        <w:t xml:space="preserve"> </w:t>
      </w:r>
      <w:proofErr w:type="spellStart"/>
      <w:r w:rsidRPr="00A15E4D">
        <w:rPr>
          <w:i/>
        </w:rPr>
        <w:t>Veritatis</w:t>
      </w:r>
      <w:proofErr w:type="spellEnd"/>
      <w:r>
        <w:t xml:space="preserve"> (1990), ma già prima il documento della </w:t>
      </w:r>
      <w:r w:rsidRPr="00A15E4D">
        <w:rPr>
          <w:smallCaps/>
        </w:rPr>
        <w:t>Commissione Teologica Internazionale</w:t>
      </w:r>
      <w:r>
        <w:t xml:space="preserve">, </w:t>
      </w:r>
      <w:r w:rsidRPr="00A15E4D">
        <w:rPr>
          <w:i/>
        </w:rPr>
        <w:t>Magistero e Teologia</w:t>
      </w:r>
      <w:r>
        <w:t xml:space="preserve"> (1972) e il successivo </w:t>
      </w:r>
      <w:r w:rsidRPr="00A15E4D">
        <w:rPr>
          <w:i/>
        </w:rPr>
        <w:t>La Teologia oggi</w:t>
      </w:r>
      <w:r>
        <w:rPr>
          <w:i/>
        </w:rPr>
        <w:t>. Prospettive, principi, criteri</w:t>
      </w:r>
      <w:r>
        <w:t xml:space="preserve"> (2012).  </w:t>
      </w:r>
    </w:p>
  </w:footnote>
  <w:footnote w:id="2">
    <w:p w:rsidR="00BD11E9" w:rsidRDefault="00BD11E9" w:rsidP="00671B05">
      <w:pPr>
        <w:pStyle w:val="Testonotaapidipagina"/>
        <w:jc w:val="both"/>
      </w:pPr>
      <w:r>
        <w:rPr>
          <w:rStyle w:val="Rimandonotaapidipagina"/>
        </w:rPr>
        <w:footnoteRef/>
      </w:r>
      <w:r>
        <w:t xml:space="preserve"> </w:t>
      </w:r>
      <w:r w:rsidRPr="00671B05">
        <w:rPr>
          <w:smallCaps/>
        </w:rPr>
        <w:t xml:space="preserve">B. </w:t>
      </w:r>
      <w:proofErr w:type="spellStart"/>
      <w:r w:rsidRPr="00671B05">
        <w:rPr>
          <w:smallCaps/>
        </w:rPr>
        <w:t>Lonergan</w:t>
      </w:r>
      <w:proofErr w:type="spellEnd"/>
      <w:r>
        <w:t xml:space="preserve">, </w:t>
      </w:r>
      <w:r w:rsidRPr="00671B05">
        <w:rPr>
          <w:i/>
        </w:rPr>
        <w:t>Il Metodo in Teologia</w:t>
      </w:r>
      <w:r>
        <w:t xml:space="preserve">, Città Nuova, Roma 2001, 209-210. </w:t>
      </w:r>
    </w:p>
  </w:footnote>
  <w:footnote w:id="3">
    <w:p w:rsidR="00BD11E9" w:rsidRDefault="00BD11E9" w:rsidP="00161CAC">
      <w:pPr>
        <w:pStyle w:val="Testonotaapidipagina"/>
        <w:jc w:val="both"/>
      </w:pPr>
      <w:r>
        <w:rPr>
          <w:rStyle w:val="Rimandonotaapidipagina"/>
        </w:rPr>
        <w:footnoteRef/>
      </w:r>
      <w:r>
        <w:t xml:space="preserve"> </w:t>
      </w:r>
      <w:r w:rsidRPr="00161CAC">
        <w:rPr>
          <w:i/>
        </w:rPr>
        <w:t>Ivi</w:t>
      </w:r>
      <w:r>
        <w:t>, 210.</w:t>
      </w:r>
    </w:p>
  </w:footnote>
  <w:footnote w:id="4">
    <w:p w:rsidR="00BD11E9" w:rsidRDefault="00BD11E9" w:rsidP="00161CAC">
      <w:pPr>
        <w:pStyle w:val="Testonotaapidipagina"/>
        <w:jc w:val="both"/>
      </w:pPr>
      <w:r>
        <w:rPr>
          <w:rStyle w:val="Rimandonotaapidipagina"/>
        </w:rPr>
        <w:footnoteRef/>
      </w:r>
      <w:r>
        <w:t xml:space="preserve"> </w:t>
      </w:r>
      <w:r w:rsidRPr="00F8536D">
        <w:rPr>
          <w:smallCaps/>
        </w:rPr>
        <w:t>G. Guglielmi</w:t>
      </w:r>
      <w:r>
        <w:t xml:space="preserve">, </w:t>
      </w:r>
      <w:r w:rsidRPr="00F8536D">
        <w:rPr>
          <w:i/>
        </w:rPr>
        <w:t xml:space="preserve">B.J.F </w:t>
      </w:r>
      <w:proofErr w:type="spellStart"/>
      <w:r w:rsidRPr="00F8536D">
        <w:rPr>
          <w:i/>
        </w:rPr>
        <w:t>Lonergan</w:t>
      </w:r>
      <w:proofErr w:type="spellEnd"/>
      <w:r w:rsidRPr="00F8536D">
        <w:rPr>
          <w:i/>
        </w:rPr>
        <w:t xml:space="preserve"> tra tomismo e filosofie contemporanee</w:t>
      </w:r>
      <w:r>
        <w:t xml:space="preserve">, Editrice domenicana italiana, Napoli 2011, 34-35; pagine identiche si trovano anche in </w:t>
      </w:r>
      <w:r w:rsidRPr="00F8536D">
        <w:rPr>
          <w:smallCaps/>
        </w:rPr>
        <w:t>Idem</w:t>
      </w:r>
      <w:r>
        <w:t xml:space="preserve">, </w:t>
      </w:r>
      <w:r w:rsidRPr="00F8536D">
        <w:rPr>
          <w:i/>
        </w:rPr>
        <w:t xml:space="preserve">La sfida di dirigere se stessi. Soggetto esistenziale e teologia fondazionale in B. </w:t>
      </w:r>
      <w:proofErr w:type="spellStart"/>
      <w:r w:rsidRPr="00F8536D">
        <w:rPr>
          <w:i/>
        </w:rPr>
        <w:t>Lonergan</w:t>
      </w:r>
      <w:proofErr w:type="spellEnd"/>
      <w:r>
        <w:t xml:space="preserve">, Il Pozzo di Giacobbe, Trapani 2008, 17-18. </w:t>
      </w:r>
    </w:p>
  </w:footnote>
  <w:footnote w:id="5">
    <w:p w:rsidR="00E85457" w:rsidRDefault="00E85457" w:rsidP="00E85457">
      <w:pPr>
        <w:pStyle w:val="Testonotaapidipagina"/>
        <w:jc w:val="both"/>
      </w:pPr>
      <w:r>
        <w:rPr>
          <w:rStyle w:val="Rimandonotaapidipagina"/>
        </w:rPr>
        <w:footnoteRef/>
      </w:r>
      <w:r>
        <w:t xml:space="preserve"> Ivi, 13-14, dove si sta citando il saggio </w:t>
      </w:r>
      <w:r w:rsidRPr="00E85457">
        <w:rPr>
          <w:i/>
        </w:rPr>
        <w:t>“</w:t>
      </w:r>
      <w:proofErr w:type="spellStart"/>
      <w:r w:rsidRPr="00E85457">
        <w:rPr>
          <w:i/>
        </w:rPr>
        <w:t>Dimension</w:t>
      </w:r>
      <w:proofErr w:type="spellEnd"/>
      <w:r w:rsidRPr="00E85457">
        <w:rPr>
          <w:i/>
        </w:rPr>
        <w:t xml:space="preserve"> of </w:t>
      </w:r>
      <w:proofErr w:type="spellStart"/>
      <w:r w:rsidRPr="00E85457">
        <w:rPr>
          <w:i/>
        </w:rPr>
        <w:t>Meaning</w:t>
      </w:r>
      <w:proofErr w:type="spellEnd"/>
      <w:r w:rsidRPr="00E85457">
        <w:rPr>
          <w:i/>
        </w:rPr>
        <w:t>”</w:t>
      </w:r>
      <w:r>
        <w:t>.</w:t>
      </w:r>
    </w:p>
  </w:footnote>
  <w:footnote w:id="6">
    <w:p w:rsidR="00BD11E9" w:rsidRDefault="00BD11E9" w:rsidP="00953147">
      <w:pPr>
        <w:pStyle w:val="Testonotaapidipagina"/>
        <w:jc w:val="both"/>
      </w:pPr>
      <w:r>
        <w:rPr>
          <w:rStyle w:val="Rimandonotaapidipagina"/>
        </w:rPr>
        <w:footnoteRef/>
      </w:r>
      <w:r>
        <w:t xml:space="preserve"> </w:t>
      </w:r>
      <w:r w:rsidRPr="00953147">
        <w:rPr>
          <w:smallCaps/>
        </w:rPr>
        <w:t>G. Angelini</w:t>
      </w:r>
      <w:r>
        <w:t xml:space="preserve">, </w:t>
      </w:r>
      <w:r w:rsidRPr="00953147">
        <w:rPr>
          <w:i/>
        </w:rPr>
        <w:t>L’</w:t>
      </w:r>
      <w:r w:rsidRPr="00953147">
        <w:t>aggiornamento</w:t>
      </w:r>
      <w:r w:rsidRPr="00953147">
        <w:rPr>
          <w:i/>
        </w:rPr>
        <w:t>: suggestioni e problemi di una formula fortunata</w:t>
      </w:r>
      <w:r>
        <w:t xml:space="preserve">, in </w:t>
      </w:r>
      <w:r w:rsidRPr="00953147">
        <w:rPr>
          <w:i/>
        </w:rPr>
        <w:t>Teologia</w:t>
      </w:r>
      <w:r>
        <w:t xml:space="preserve"> 37 (2012) 361-382.</w:t>
      </w:r>
    </w:p>
  </w:footnote>
  <w:footnote w:id="7">
    <w:p w:rsidR="00BD11E9" w:rsidRDefault="00BD11E9" w:rsidP="00C05505">
      <w:pPr>
        <w:pStyle w:val="Testonotaapidipagina"/>
        <w:jc w:val="both"/>
      </w:pPr>
      <w:r>
        <w:rPr>
          <w:rStyle w:val="Rimandonotaapidipagina"/>
        </w:rPr>
        <w:footnoteRef/>
      </w:r>
      <w:r>
        <w:t xml:space="preserve"> </w:t>
      </w:r>
      <w:r w:rsidRPr="00F81A25">
        <w:rPr>
          <w:smallCaps/>
        </w:rPr>
        <w:t>G. Angelini</w:t>
      </w:r>
      <w:r>
        <w:t xml:space="preserve">, </w:t>
      </w:r>
      <w:r w:rsidRPr="00F81A25">
        <w:rPr>
          <w:i/>
        </w:rPr>
        <w:t>Teologia, Chiesa e cultura nella stagione postmoderna</w:t>
      </w:r>
      <w:r>
        <w:t xml:space="preserve">, in </w:t>
      </w:r>
      <w:r w:rsidRPr="00DE6D3D">
        <w:rPr>
          <w:smallCaps/>
        </w:rPr>
        <w:t>G. Angelini – S. Macchi</w:t>
      </w:r>
      <w:r>
        <w:t xml:space="preserve"> (ed), </w:t>
      </w:r>
      <w:smartTag w:uri="urn:schemas-microsoft-com:office:smarttags" w:element="PersonName">
        <w:smartTagPr>
          <w:attr w:name="ProductID" w:val="La Teologia"/>
        </w:smartTagPr>
        <w:r w:rsidRPr="00DE6D3D">
          <w:rPr>
            <w:i/>
          </w:rPr>
          <w:t>La Teologia</w:t>
        </w:r>
      </w:smartTag>
      <w:r w:rsidRPr="00DE6D3D">
        <w:rPr>
          <w:i/>
        </w:rPr>
        <w:t xml:space="preserve"> nel Novecento. Momenti maggiori e questioni aperte</w:t>
      </w:r>
      <w:r>
        <w:t>, Glossa, Milano 2008, 704.</w:t>
      </w:r>
    </w:p>
  </w:footnote>
  <w:footnote w:id="8">
    <w:p w:rsidR="00BD11E9" w:rsidRDefault="00BD11E9" w:rsidP="00D70AAB">
      <w:pPr>
        <w:pStyle w:val="Testonotaapidipagina"/>
        <w:jc w:val="both"/>
      </w:pPr>
      <w:r>
        <w:rPr>
          <w:rStyle w:val="Rimandonotaapidipagina"/>
        </w:rPr>
        <w:footnoteRef/>
      </w:r>
      <w:r>
        <w:t xml:space="preserve"> </w:t>
      </w:r>
      <w:r w:rsidRPr="00D70AAB">
        <w:rPr>
          <w:smallCaps/>
        </w:rPr>
        <w:t>S. Morra – M. Ronconi</w:t>
      </w:r>
      <w:r>
        <w:t xml:space="preserve">, </w:t>
      </w:r>
      <w:r w:rsidRPr="00D70AAB">
        <w:rPr>
          <w:i/>
        </w:rPr>
        <w:t>Incantare le sirene. Chiesa, teologia e cultura in scena</w:t>
      </w:r>
      <w:r>
        <w:t>, EDB, Bologna 2019.</w:t>
      </w:r>
    </w:p>
  </w:footnote>
  <w:footnote w:id="9">
    <w:p w:rsidR="00BD11E9" w:rsidRDefault="00BD11E9" w:rsidP="00447087">
      <w:pPr>
        <w:pStyle w:val="Testonotaapidipagina"/>
        <w:jc w:val="both"/>
      </w:pPr>
      <w:r>
        <w:rPr>
          <w:rStyle w:val="Rimandonotaapidipagina"/>
        </w:rPr>
        <w:footnoteRef/>
      </w:r>
      <w:r>
        <w:t xml:space="preserve"> Per quanto segue rimandiamo a</w:t>
      </w:r>
      <w:r w:rsidRPr="008E3ACB">
        <w:t xml:space="preserve"> </w:t>
      </w:r>
      <w:r w:rsidRPr="008E3ACB">
        <w:rPr>
          <w:smallCaps/>
        </w:rPr>
        <w:t xml:space="preserve">J. </w:t>
      </w:r>
      <w:proofErr w:type="spellStart"/>
      <w:r w:rsidRPr="008E3ACB">
        <w:rPr>
          <w:smallCaps/>
        </w:rPr>
        <w:t>Werbick</w:t>
      </w:r>
      <w:proofErr w:type="spellEnd"/>
      <w:r w:rsidRPr="008E3ACB">
        <w:t xml:space="preserve">, </w:t>
      </w:r>
      <w:r w:rsidRPr="008E3ACB">
        <w:rPr>
          <w:i/>
        </w:rPr>
        <w:t>Prolegomeni</w:t>
      </w:r>
      <w:r w:rsidRPr="008E3ACB">
        <w:t xml:space="preserve">, in </w:t>
      </w:r>
      <w:proofErr w:type="spellStart"/>
      <w:r w:rsidRPr="008E3ACB">
        <w:rPr>
          <w:smallCaps/>
        </w:rPr>
        <w:t>Th</w:t>
      </w:r>
      <w:proofErr w:type="spellEnd"/>
      <w:r w:rsidRPr="008E3ACB">
        <w:rPr>
          <w:smallCaps/>
        </w:rPr>
        <w:t>. Schneider</w:t>
      </w:r>
      <w:r w:rsidRPr="008E3ACB">
        <w:t xml:space="preserve"> (ed), </w:t>
      </w:r>
      <w:r w:rsidRPr="008E3ACB">
        <w:rPr>
          <w:i/>
        </w:rPr>
        <w:t>Nuovo Corso di Dogmatica I</w:t>
      </w:r>
      <w:r w:rsidRPr="008E3ACB">
        <w:t>, Queriniana, Brescia 1995, 7- 61</w:t>
      </w:r>
      <w:r>
        <w:t xml:space="preserve"> (qui 40-50);</w:t>
      </w:r>
      <w:r w:rsidRPr="008E3ACB">
        <w:t xml:space="preserve"> </w:t>
      </w:r>
      <w:r w:rsidRPr="008E3ACB">
        <w:rPr>
          <w:smallCaps/>
        </w:rPr>
        <w:t xml:space="preserve">J. </w:t>
      </w:r>
      <w:proofErr w:type="spellStart"/>
      <w:r w:rsidRPr="008E3ACB">
        <w:rPr>
          <w:smallCaps/>
        </w:rPr>
        <w:t>Werbick</w:t>
      </w:r>
      <w:proofErr w:type="spellEnd"/>
      <w:r w:rsidRPr="008E3ACB">
        <w:t xml:space="preserve">, </w:t>
      </w:r>
      <w:proofErr w:type="spellStart"/>
      <w:r w:rsidRPr="008E3ACB">
        <w:rPr>
          <w:i/>
        </w:rPr>
        <w:t>Esseere</w:t>
      </w:r>
      <w:proofErr w:type="spellEnd"/>
      <w:r w:rsidRPr="008E3ACB">
        <w:rPr>
          <w:i/>
        </w:rPr>
        <w:t xml:space="preserve"> responsabili della fede. Una teologia fondamentale,</w:t>
      </w:r>
      <w:r w:rsidRPr="008E3ACB">
        <w:t xml:space="preserve"> Queriniana, Brescia 2002, 487-510 (il linguaggio della fede); 1007-1031</w:t>
      </w:r>
      <w:r>
        <w:t>.</w:t>
      </w:r>
    </w:p>
  </w:footnote>
  <w:footnote w:id="10">
    <w:p w:rsidR="00BD11E9" w:rsidRDefault="00BD11E9" w:rsidP="00C210BA">
      <w:pPr>
        <w:pStyle w:val="Testonotaapidipagina"/>
        <w:jc w:val="both"/>
      </w:pPr>
      <w:r>
        <w:rPr>
          <w:rStyle w:val="Rimandonotaapidipagina"/>
        </w:rPr>
        <w:footnoteRef/>
      </w:r>
      <w:r>
        <w:t xml:space="preserve"> </w:t>
      </w:r>
      <w:r w:rsidRPr="008E3ACB">
        <w:rPr>
          <w:smallCaps/>
        </w:rPr>
        <w:t xml:space="preserve">J. </w:t>
      </w:r>
      <w:proofErr w:type="spellStart"/>
      <w:r w:rsidRPr="008E3ACB">
        <w:rPr>
          <w:smallCaps/>
        </w:rPr>
        <w:t>Werbick</w:t>
      </w:r>
      <w:proofErr w:type="spellEnd"/>
      <w:r w:rsidRPr="008E3ACB">
        <w:t xml:space="preserve">, </w:t>
      </w:r>
      <w:r>
        <w:rPr>
          <w:i/>
        </w:rPr>
        <w:t>Contro le false alternative. Nulla di umano è estraneo alla fede cristiana</w:t>
      </w:r>
      <w:r w:rsidRPr="008E3ACB">
        <w:t>,</w:t>
      </w:r>
      <w:r>
        <w:t xml:space="preserve"> Queriniana, Brescia 2024, 5-10 (originale del 2012). </w:t>
      </w:r>
    </w:p>
  </w:footnote>
  <w:footnote w:id="11">
    <w:p w:rsidR="00BD11E9" w:rsidRDefault="00BD11E9" w:rsidP="00EC695A">
      <w:pPr>
        <w:pStyle w:val="Testonotaapidipagina"/>
        <w:jc w:val="both"/>
      </w:pPr>
      <w:r>
        <w:rPr>
          <w:rStyle w:val="Rimandonotaapidipagina"/>
        </w:rPr>
        <w:footnoteRef/>
      </w:r>
      <w:r>
        <w:t xml:space="preserve"> </w:t>
      </w:r>
      <w:r w:rsidRPr="00EC695A">
        <w:rPr>
          <w:smallCaps/>
        </w:rPr>
        <w:t>A. Grillo</w:t>
      </w:r>
      <w:r>
        <w:t xml:space="preserve">, </w:t>
      </w:r>
      <w:r w:rsidRPr="00EC695A">
        <w:rPr>
          <w:i/>
        </w:rPr>
        <w:t>Da museo e giardino. La Tradizione della Chiesa oltre il “dispositivo di blocco”</w:t>
      </w:r>
      <w:r>
        <w:t>, Cittadella editrice, Assisi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B7F63"/>
    <w:multiLevelType w:val="multilevel"/>
    <w:tmpl w:val="3236AC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9B84D56"/>
    <w:multiLevelType w:val="hybridMultilevel"/>
    <w:tmpl w:val="D81EB182"/>
    <w:lvl w:ilvl="0" w:tplc="EBACB1D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D281D60"/>
    <w:multiLevelType w:val="hybridMultilevel"/>
    <w:tmpl w:val="1B8C20C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57E2B1B"/>
    <w:multiLevelType w:val="hybridMultilevel"/>
    <w:tmpl w:val="EF2AB4BA"/>
    <w:lvl w:ilvl="0" w:tplc="88FE0A56">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D44"/>
    <w:rsid w:val="00020BB1"/>
    <w:rsid w:val="00023461"/>
    <w:rsid w:val="00026D30"/>
    <w:rsid w:val="00075426"/>
    <w:rsid w:val="00091496"/>
    <w:rsid w:val="000C6FDC"/>
    <w:rsid w:val="000F2D34"/>
    <w:rsid w:val="000F76AB"/>
    <w:rsid w:val="00140A85"/>
    <w:rsid w:val="00143F88"/>
    <w:rsid w:val="00150687"/>
    <w:rsid w:val="00161CAC"/>
    <w:rsid w:val="00173119"/>
    <w:rsid w:val="0018180B"/>
    <w:rsid w:val="001A41EC"/>
    <w:rsid w:val="001A4CF7"/>
    <w:rsid w:val="001D56E9"/>
    <w:rsid w:val="001E20FD"/>
    <w:rsid w:val="00226ADF"/>
    <w:rsid w:val="002810E2"/>
    <w:rsid w:val="002A1133"/>
    <w:rsid w:val="002F4658"/>
    <w:rsid w:val="00313EFB"/>
    <w:rsid w:val="003454B6"/>
    <w:rsid w:val="00376F48"/>
    <w:rsid w:val="00384FE3"/>
    <w:rsid w:val="003A1382"/>
    <w:rsid w:val="003D0EBD"/>
    <w:rsid w:val="003D50E9"/>
    <w:rsid w:val="00402301"/>
    <w:rsid w:val="00447087"/>
    <w:rsid w:val="004522F5"/>
    <w:rsid w:val="004A1B63"/>
    <w:rsid w:val="004E2BDE"/>
    <w:rsid w:val="004F44B0"/>
    <w:rsid w:val="0050598B"/>
    <w:rsid w:val="0050744B"/>
    <w:rsid w:val="00526AF4"/>
    <w:rsid w:val="00534C2D"/>
    <w:rsid w:val="00545682"/>
    <w:rsid w:val="00585AE7"/>
    <w:rsid w:val="00597B78"/>
    <w:rsid w:val="005A5B5A"/>
    <w:rsid w:val="005B04F6"/>
    <w:rsid w:val="005C0A6D"/>
    <w:rsid w:val="0061361D"/>
    <w:rsid w:val="00624234"/>
    <w:rsid w:val="00632BD3"/>
    <w:rsid w:val="0063651F"/>
    <w:rsid w:val="00654FDF"/>
    <w:rsid w:val="00671B05"/>
    <w:rsid w:val="006743D5"/>
    <w:rsid w:val="0068007C"/>
    <w:rsid w:val="00694887"/>
    <w:rsid w:val="006B3A3C"/>
    <w:rsid w:val="006C46E0"/>
    <w:rsid w:val="006D6979"/>
    <w:rsid w:val="006F0310"/>
    <w:rsid w:val="007747F5"/>
    <w:rsid w:val="007A1E4D"/>
    <w:rsid w:val="007A2642"/>
    <w:rsid w:val="007A5D44"/>
    <w:rsid w:val="007E4407"/>
    <w:rsid w:val="00833A75"/>
    <w:rsid w:val="00852A65"/>
    <w:rsid w:val="0087275A"/>
    <w:rsid w:val="008772EA"/>
    <w:rsid w:val="00882F17"/>
    <w:rsid w:val="0089054B"/>
    <w:rsid w:val="008D092B"/>
    <w:rsid w:val="008D79D4"/>
    <w:rsid w:val="009401F0"/>
    <w:rsid w:val="00953147"/>
    <w:rsid w:val="00986B34"/>
    <w:rsid w:val="009B1699"/>
    <w:rsid w:val="009C5E37"/>
    <w:rsid w:val="009F23E6"/>
    <w:rsid w:val="00A00152"/>
    <w:rsid w:val="00A15E4D"/>
    <w:rsid w:val="00A568BF"/>
    <w:rsid w:val="00A86741"/>
    <w:rsid w:val="00A91752"/>
    <w:rsid w:val="00AC08C6"/>
    <w:rsid w:val="00AE21CD"/>
    <w:rsid w:val="00AF17AD"/>
    <w:rsid w:val="00AF6E35"/>
    <w:rsid w:val="00B313F1"/>
    <w:rsid w:val="00B40C68"/>
    <w:rsid w:val="00B46F0C"/>
    <w:rsid w:val="00B722A4"/>
    <w:rsid w:val="00B97743"/>
    <w:rsid w:val="00BB331B"/>
    <w:rsid w:val="00BB375D"/>
    <w:rsid w:val="00BC5A10"/>
    <w:rsid w:val="00BD11E9"/>
    <w:rsid w:val="00BD4FB8"/>
    <w:rsid w:val="00BD621A"/>
    <w:rsid w:val="00C05505"/>
    <w:rsid w:val="00C210BA"/>
    <w:rsid w:val="00C70AD6"/>
    <w:rsid w:val="00C905E3"/>
    <w:rsid w:val="00CB0C9E"/>
    <w:rsid w:val="00D57FCF"/>
    <w:rsid w:val="00D70AAB"/>
    <w:rsid w:val="00D77DF2"/>
    <w:rsid w:val="00D82F8C"/>
    <w:rsid w:val="00D83E82"/>
    <w:rsid w:val="00E106DC"/>
    <w:rsid w:val="00E56EAB"/>
    <w:rsid w:val="00E85457"/>
    <w:rsid w:val="00EC695A"/>
    <w:rsid w:val="00ED2674"/>
    <w:rsid w:val="00EF5935"/>
    <w:rsid w:val="00F11BD4"/>
    <w:rsid w:val="00F55D80"/>
    <w:rsid w:val="00F761F2"/>
    <w:rsid w:val="00F8536D"/>
    <w:rsid w:val="00FA4E67"/>
    <w:rsid w:val="00FC7156"/>
    <w:rsid w:val="00FC7C61"/>
    <w:rsid w:val="00FE76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unhideWhenUsed/>
    <w:rsid w:val="00671B05"/>
    <w:pPr>
      <w:spacing w:after="0" w:line="240" w:lineRule="auto"/>
    </w:pPr>
    <w:rPr>
      <w:sz w:val="20"/>
      <w:szCs w:val="20"/>
    </w:rPr>
  </w:style>
  <w:style w:type="character" w:customStyle="1" w:styleId="TestonotaapidipaginaCarattere">
    <w:name w:val="Testo nota a piè di pagina Carattere"/>
    <w:aliases w:val=" Carattere Carattere"/>
    <w:basedOn w:val="Carpredefinitoparagrafo"/>
    <w:link w:val="Testonotaapidipagina"/>
    <w:rsid w:val="00671B05"/>
    <w:rPr>
      <w:sz w:val="20"/>
      <w:szCs w:val="20"/>
    </w:rPr>
  </w:style>
  <w:style w:type="character" w:styleId="Rimandonotaapidipagina">
    <w:name w:val="footnote reference"/>
    <w:basedOn w:val="Carpredefinitoparagrafo"/>
    <w:semiHidden/>
    <w:unhideWhenUsed/>
    <w:rsid w:val="00671B05"/>
    <w:rPr>
      <w:vertAlign w:val="superscript"/>
    </w:rPr>
  </w:style>
  <w:style w:type="paragraph" w:styleId="Paragrafoelenco">
    <w:name w:val="List Paragraph"/>
    <w:basedOn w:val="Normale"/>
    <w:uiPriority w:val="34"/>
    <w:qFormat/>
    <w:rsid w:val="00E56EAB"/>
    <w:pPr>
      <w:ind w:left="720"/>
      <w:contextualSpacing/>
    </w:pPr>
  </w:style>
  <w:style w:type="paragraph" w:styleId="NormaleWeb">
    <w:name w:val="Normal (Web)"/>
    <w:basedOn w:val="Normale"/>
    <w:uiPriority w:val="99"/>
    <w:semiHidden/>
    <w:unhideWhenUsed/>
    <w:rsid w:val="00026D3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026D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unhideWhenUsed/>
    <w:rsid w:val="00671B05"/>
    <w:pPr>
      <w:spacing w:after="0" w:line="240" w:lineRule="auto"/>
    </w:pPr>
    <w:rPr>
      <w:sz w:val="20"/>
      <w:szCs w:val="20"/>
    </w:rPr>
  </w:style>
  <w:style w:type="character" w:customStyle="1" w:styleId="TestonotaapidipaginaCarattere">
    <w:name w:val="Testo nota a piè di pagina Carattere"/>
    <w:aliases w:val=" Carattere Carattere"/>
    <w:basedOn w:val="Carpredefinitoparagrafo"/>
    <w:link w:val="Testonotaapidipagina"/>
    <w:rsid w:val="00671B05"/>
    <w:rPr>
      <w:sz w:val="20"/>
      <w:szCs w:val="20"/>
    </w:rPr>
  </w:style>
  <w:style w:type="character" w:styleId="Rimandonotaapidipagina">
    <w:name w:val="footnote reference"/>
    <w:basedOn w:val="Carpredefinitoparagrafo"/>
    <w:semiHidden/>
    <w:unhideWhenUsed/>
    <w:rsid w:val="00671B05"/>
    <w:rPr>
      <w:vertAlign w:val="superscript"/>
    </w:rPr>
  </w:style>
  <w:style w:type="paragraph" w:styleId="Paragrafoelenco">
    <w:name w:val="List Paragraph"/>
    <w:basedOn w:val="Normale"/>
    <w:uiPriority w:val="34"/>
    <w:qFormat/>
    <w:rsid w:val="00E56EAB"/>
    <w:pPr>
      <w:ind w:left="720"/>
      <w:contextualSpacing/>
    </w:pPr>
  </w:style>
  <w:style w:type="paragraph" w:styleId="NormaleWeb">
    <w:name w:val="Normal (Web)"/>
    <w:basedOn w:val="Normale"/>
    <w:uiPriority w:val="99"/>
    <w:semiHidden/>
    <w:unhideWhenUsed/>
    <w:rsid w:val="00026D3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026D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424271">
      <w:bodyDiv w:val="1"/>
      <w:marLeft w:val="0"/>
      <w:marRight w:val="0"/>
      <w:marTop w:val="0"/>
      <w:marBottom w:val="0"/>
      <w:divBdr>
        <w:top w:val="none" w:sz="0" w:space="0" w:color="auto"/>
        <w:left w:val="none" w:sz="0" w:space="0" w:color="auto"/>
        <w:bottom w:val="none" w:sz="0" w:space="0" w:color="auto"/>
        <w:right w:val="none" w:sz="0" w:space="0" w:color="auto"/>
      </w:divBdr>
    </w:div>
    <w:div w:id="915552249">
      <w:bodyDiv w:val="1"/>
      <w:marLeft w:val="0"/>
      <w:marRight w:val="0"/>
      <w:marTop w:val="0"/>
      <w:marBottom w:val="0"/>
      <w:divBdr>
        <w:top w:val="none" w:sz="0" w:space="0" w:color="auto"/>
        <w:left w:val="none" w:sz="0" w:space="0" w:color="auto"/>
        <w:bottom w:val="none" w:sz="0" w:space="0" w:color="auto"/>
        <w:right w:val="none" w:sz="0" w:space="0" w:color="auto"/>
      </w:divBdr>
    </w:div>
    <w:div w:id="175932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51EBE-40F9-43EE-8266-6FBBEA58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20</Pages>
  <Words>13466</Words>
  <Characters>76762</Characters>
  <Application>Microsoft Office Word</Application>
  <DocSecurity>0</DocSecurity>
  <Lines>639</Lines>
  <Paragraphs>180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40</cp:revision>
  <dcterms:created xsi:type="dcterms:W3CDTF">2025-05-05T09:18:00Z</dcterms:created>
  <dcterms:modified xsi:type="dcterms:W3CDTF">2025-05-21T09:41:00Z</dcterms:modified>
</cp:coreProperties>
</file>