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D" w:rsidRPr="00E360A0" w:rsidRDefault="00863ABE" w:rsidP="000D02C1">
      <w:pPr>
        <w:spacing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E360A0">
        <w:rPr>
          <w:rFonts w:ascii="Garamond" w:hAnsi="Garamond"/>
          <w:b/>
          <w:i/>
          <w:sz w:val="28"/>
          <w:szCs w:val="28"/>
        </w:rPr>
        <w:t>Opera ultima</w:t>
      </w:r>
    </w:p>
    <w:p w:rsidR="00863ABE" w:rsidRDefault="00863ABE" w:rsidP="000D02C1">
      <w:pPr>
        <w:spacing w:line="240" w:lineRule="auto"/>
        <w:jc w:val="center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>17.12.2020</w:t>
      </w:r>
    </w:p>
    <w:p w:rsidR="00114EF4" w:rsidRPr="00E360A0" w:rsidRDefault="00114EF4" w:rsidP="000D02C1">
      <w:pPr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863ABE" w:rsidRPr="00E360A0" w:rsidRDefault="00863ABE" w:rsidP="000D02C1">
      <w:pPr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863ABE" w:rsidRDefault="00863ABE" w:rsidP="000D02C1">
      <w:pPr>
        <w:spacing w:line="240" w:lineRule="auto"/>
        <w:jc w:val="left"/>
        <w:rPr>
          <w:rFonts w:ascii="Garamond" w:hAnsi="Garamond"/>
          <w:sz w:val="28"/>
          <w:szCs w:val="28"/>
        </w:rPr>
      </w:pPr>
      <w:r w:rsidRPr="000D02C1">
        <w:rPr>
          <w:rFonts w:ascii="Garamond" w:hAnsi="Garamond"/>
          <w:b/>
          <w:sz w:val="28"/>
          <w:szCs w:val="28"/>
        </w:rPr>
        <w:t>18.</w:t>
      </w:r>
      <w:r w:rsidRPr="00E360A0">
        <w:rPr>
          <w:rFonts w:ascii="Garamond" w:hAnsi="Garamond"/>
          <w:sz w:val="28"/>
          <w:szCs w:val="28"/>
        </w:rPr>
        <w:t xml:space="preserve"> </w:t>
      </w:r>
      <w:r w:rsidR="00737772" w:rsidRPr="00E360A0">
        <w:rPr>
          <w:rFonts w:ascii="Garamond" w:hAnsi="Garamond"/>
          <w:sz w:val="28"/>
          <w:szCs w:val="28"/>
        </w:rPr>
        <w:t xml:space="preserve">Note di lettura su tre incipit presenti nel </w:t>
      </w:r>
      <w:r w:rsidR="00737772" w:rsidRPr="00E360A0">
        <w:rPr>
          <w:rFonts w:ascii="Garamond" w:hAnsi="Garamond"/>
          <w:i/>
          <w:sz w:val="28"/>
          <w:szCs w:val="28"/>
        </w:rPr>
        <w:t>Paradiso</w:t>
      </w:r>
      <w:r w:rsidR="00737772" w:rsidRPr="00E360A0">
        <w:rPr>
          <w:rFonts w:ascii="Garamond" w:hAnsi="Garamond"/>
          <w:sz w:val="28"/>
          <w:szCs w:val="28"/>
        </w:rPr>
        <w:t>: 1,1-26;  2, 1-18;</w:t>
      </w:r>
      <w:r w:rsidR="00A20643" w:rsidRPr="00E360A0">
        <w:rPr>
          <w:rFonts w:ascii="Garamond" w:hAnsi="Garamond"/>
          <w:sz w:val="28"/>
          <w:szCs w:val="28"/>
        </w:rPr>
        <w:t xml:space="preserve"> 25; 15, 1-12.</w:t>
      </w:r>
    </w:p>
    <w:p w:rsidR="000D02C1" w:rsidRPr="00E360A0" w:rsidRDefault="000D02C1" w:rsidP="000D02C1">
      <w:pPr>
        <w:spacing w:line="240" w:lineRule="auto"/>
        <w:jc w:val="left"/>
        <w:rPr>
          <w:rFonts w:ascii="Garamond" w:hAnsi="Garamond"/>
          <w:sz w:val="28"/>
          <w:szCs w:val="28"/>
        </w:rPr>
      </w:pPr>
    </w:p>
    <w:p w:rsidR="00A20643" w:rsidRPr="00062ED3" w:rsidRDefault="00A20643" w:rsidP="000D02C1">
      <w:pPr>
        <w:spacing w:line="240" w:lineRule="auto"/>
        <w:jc w:val="left"/>
        <w:rPr>
          <w:rFonts w:ascii="Garamond" w:hAnsi="Garamond"/>
          <w:b/>
          <w:sz w:val="28"/>
          <w:szCs w:val="28"/>
        </w:rPr>
      </w:pPr>
      <w:r w:rsidRPr="000D02C1">
        <w:rPr>
          <w:rFonts w:ascii="Garamond" w:hAnsi="Garamond"/>
          <w:b/>
          <w:sz w:val="28"/>
          <w:szCs w:val="28"/>
        </w:rPr>
        <w:t>18.1</w:t>
      </w:r>
      <w:r w:rsidRPr="00E360A0">
        <w:rPr>
          <w:rFonts w:ascii="Garamond" w:hAnsi="Garamond"/>
          <w:sz w:val="28"/>
          <w:szCs w:val="28"/>
        </w:rPr>
        <w:t xml:space="preserve"> 1,1-26</w:t>
      </w:r>
    </w:p>
    <w:p w:rsidR="00A20643" w:rsidRPr="00E360A0" w:rsidRDefault="00A20643" w:rsidP="000D02C1">
      <w:pPr>
        <w:spacing w:line="240" w:lineRule="auto"/>
        <w:jc w:val="left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 xml:space="preserve">1,1-12 </w:t>
      </w:r>
      <w:r w:rsidR="00653D79" w:rsidRPr="00E360A0">
        <w:rPr>
          <w:rFonts w:ascii="Garamond" w:hAnsi="Garamond"/>
          <w:sz w:val="28"/>
          <w:szCs w:val="28"/>
        </w:rPr>
        <w:t xml:space="preserve">,  I primi versi sono spiegati nella </w:t>
      </w:r>
      <w:r w:rsidR="00653D79" w:rsidRPr="00E360A0">
        <w:rPr>
          <w:rFonts w:ascii="Garamond" w:hAnsi="Garamond"/>
          <w:i/>
          <w:sz w:val="28"/>
          <w:szCs w:val="28"/>
        </w:rPr>
        <w:t>Epistola XIII</w:t>
      </w:r>
      <w:r w:rsidR="00653D79" w:rsidRPr="00E360A0">
        <w:rPr>
          <w:rFonts w:ascii="Garamond" w:hAnsi="Garamond"/>
          <w:sz w:val="28"/>
          <w:szCs w:val="28"/>
        </w:rPr>
        <w:t xml:space="preserve"> </w:t>
      </w:r>
      <w:r w:rsidR="00653D79" w:rsidRPr="00AF42A4">
        <w:rPr>
          <w:rFonts w:ascii="Garamond" w:hAnsi="Garamond"/>
          <w:i/>
          <w:sz w:val="28"/>
          <w:szCs w:val="28"/>
        </w:rPr>
        <w:t xml:space="preserve">a </w:t>
      </w:r>
      <w:proofErr w:type="spellStart"/>
      <w:r w:rsidR="00653D79" w:rsidRPr="00AF42A4">
        <w:rPr>
          <w:rFonts w:ascii="Garamond" w:hAnsi="Garamond"/>
          <w:i/>
          <w:sz w:val="28"/>
          <w:szCs w:val="28"/>
        </w:rPr>
        <w:t>Cangrande</w:t>
      </w:r>
      <w:proofErr w:type="spellEnd"/>
      <w:r w:rsidR="00653D79" w:rsidRPr="00E360A0">
        <w:rPr>
          <w:rFonts w:ascii="Garamond" w:hAnsi="Garamond"/>
          <w:sz w:val="28"/>
          <w:szCs w:val="28"/>
        </w:rPr>
        <w:t>.</w:t>
      </w:r>
    </w:p>
    <w:p w:rsidR="00A20643" w:rsidRDefault="008D7FD6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 xml:space="preserve">- </w:t>
      </w:r>
      <w:r w:rsidR="00A20643" w:rsidRPr="00E360A0">
        <w:rPr>
          <w:rFonts w:ascii="Garamond" w:hAnsi="Garamond"/>
          <w:sz w:val="28"/>
          <w:szCs w:val="28"/>
        </w:rPr>
        <w:t>«La gloria di colui che tutto move»</w:t>
      </w:r>
      <w:r w:rsidR="003F423F" w:rsidRPr="00E360A0">
        <w:rPr>
          <w:rFonts w:ascii="Garamond" w:hAnsi="Garamond"/>
          <w:sz w:val="28"/>
          <w:szCs w:val="28"/>
        </w:rPr>
        <w:t xml:space="preserve">: </w:t>
      </w:r>
      <w:r w:rsidR="00A20643" w:rsidRPr="00E360A0">
        <w:rPr>
          <w:rFonts w:ascii="Garamond" w:hAnsi="Garamond"/>
          <w:sz w:val="28"/>
          <w:szCs w:val="28"/>
        </w:rPr>
        <w:t xml:space="preserve">vi è una chiara inclusione con l'ultimo verso dell'intera </w:t>
      </w:r>
      <w:r w:rsidR="00A20643" w:rsidRPr="00E360A0">
        <w:rPr>
          <w:rFonts w:ascii="Garamond" w:hAnsi="Garamond"/>
          <w:i/>
          <w:sz w:val="28"/>
          <w:szCs w:val="28"/>
        </w:rPr>
        <w:t>Commedia</w:t>
      </w:r>
      <w:r w:rsidR="00A20643" w:rsidRPr="00E360A0">
        <w:rPr>
          <w:rFonts w:ascii="Garamond" w:hAnsi="Garamond"/>
          <w:sz w:val="28"/>
          <w:szCs w:val="28"/>
        </w:rPr>
        <w:t xml:space="preserve"> 33,145: «l'amor che move il sole e le altre stelle». </w:t>
      </w:r>
      <w:r w:rsidR="00941749" w:rsidRPr="00E360A0">
        <w:rPr>
          <w:rFonts w:ascii="Garamond" w:hAnsi="Garamond"/>
          <w:sz w:val="28"/>
          <w:szCs w:val="28"/>
        </w:rPr>
        <w:t xml:space="preserve">Nel </w:t>
      </w:r>
      <w:r w:rsidR="00941749" w:rsidRPr="00E360A0">
        <w:rPr>
          <w:rFonts w:ascii="Garamond" w:hAnsi="Garamond"/>
          <w:i/>
          <w:sz w:val="28"/>
          <w:szCs w:val="28"/>
        </w:rPr>
        <w:t xml:space="preserve">Paradiso  </w:t>
      </w:r>
      <w:r w:rsidR="00053F7E" w:rsidRPr="00E360A0">
        <w:rPr>
          <w:rFonts w:ascii="Garamond" w:hAnsi="Garamond"/>
          <w:sz w:val="28"/>
          <w:szCs w:val="28"/>
        </w:rPr>
        <w:t xml:space="preserve">la creazione è ormai </w:t>
      </w:r>
      <w:proofErr w:type="spellStart"/>
      <w:r w:rsidR="00053F7E" w:rsidRPr="00E360A0">
        <w:rPr>
          <w:rFonts w:ascii="Garamond" w:hAnsi="Garamond"/>
          <w:sz w:val="28"/>
          <w:szCs w:val="28"/>
        </w:rPr>
        <w:t>disvelata</w:t>
      </w:r>
      <w:proofErr w:type="spellEnd"/>
      <w:r w:rsidR="00053F7E" w:rsidRPr="00E360A0">
        <w:rPr>
          <w:rFonts w:ascii="Garamond" w:hAnsi="Garamond"/>
          <w:sz w:val="28"/>
          <w:szCs w:val="28"/>
        </w:rPr>
        <w:t>:</w:t>
      </w:r>
      <w:r w:rsidR="00653D79" w:rsidRPr="00E360A0">
        <w:rPr>
          <w:rFonts w:ascii="Garamond" w:hAnsi="Garamond"/>
          <w:sz w:val="28"/>
          <w:szCs w:val="28"/>
        </w:rPr>
        <w:t xml:space="preserve"> in alfa</w:t>
      </w:r>
      <w:r w:rsidR="003F423F" w:rsidRPr="00E360A0">
        <w:rPr>
          <w:rFonts w:ascii="Garamond" w:hAnsi="Garamond"/>
          <w:sz w:val="28"/>
          <w:szCs w:val="28"/>
        </w:rPr>
        <w:t>,</w:t>
      </w:r>
      <w:r w:rsidR="00653D79" w:rsidRPr="00E360A0">
        <w:rPr>
          <w:rFonts w:ascii="Garamond" w:hAnsi="Garamond"/>
          <w:sz w:val="28"/>
          <w:szCs w:val="28"/>
        </w:rPr>
        <w:t xml:space="preserve"> Dio si prospetta </w:t>
      </w:r>
      <w:r w:rsidR="00941749" w:rsidRPr="00E360A0">
        <w:rPr>
          <w:rFonts w:ascii="Garamond" w:hAnsi="Garamond"/>
          <w:sz w:val="28"/>
          <w:szCs w:val="28"/>
        </w:rPr>
        <w:t xml:space="preserve">soprattutto come </w:t>
      </w:r>
      <w:r w:rsidR="00653D79" w:rsidRPr="00E360A0">
        <w:rPr>
          <w:rFonts w:ascii="Garamond" w:hAnsi="Garamond"/>
          <w:sz w:val="28"/>
          <w:szCs w:val="28"/>
        </w:rPr>
        <w:t>onnipresenza gerarchica («in una parte più e meno altrove),</w:t>
      </w:r>
      <w:r w:rsidR="00941749" w:rsidRPr="00E360A0">
        <w:rPr>
          <w:rFonts w:ascii="Garamond" w:hAnsi="Garamond"/>
          <w:sz w:val="28"/>
          <w:szCs w:val="28"/>
        </w:rPr>
        <w:t xml:space="preserve"> in omega</w:t>
      </w:r>
      <w:r w:rsidR="00653D79" w:rsidRPr="00E360A0">
        <w:rPr>
          <w:rFonts w:ascii="Garamond" w:hAnsi="Garamond"/>
          <w:sz w:val="28"/>
          <w:szCs w:val="28"/>
        </w:rPr>
        <w:t>,</w:t>
      </w:r>
      <w:r w:rsidR="00941749" w:rsidRPr="00E360A0">
        <w:rPr>
          <w:rFonts w:ascii="Garamond" w:hAnsi="Garamond"/>
          <w:sz w:val="28"/>
          <w:szCs w:val="28"/>
        </w:rPr>
        <w:t xml:space="preserve"> come causa finale dell'universo in</w:t>
      </w:r>
      <w:r w:rsidR="00053F7E" w:rsidRPr="00E360A0">
        <w:rPr>
          <w:rFonts w:ascii="Garamond" w:hAnsi="Garamond"/>
          <w:sz w:val="28"/>
          <w:szCs w:val="28"/>
        </w:rPr>
        <w:t xml:space="preserve"> senso aristotelico, amore come </w:t>
      </w:r>
      <w:r w:rsidR="00941749" w:rsidRPr="00E360A0">
        <w:rPr>
          <w:rFonts w:ascii="Garamond" w:hAnsi="Garamond"/>
          <w:sz w:val="28"/>
          <w:szCs w:val="28"/>
        </w:rPr>
        <w:t>un</w:t>
      </w:r>
      <w:r w:rsidR="00062ED3">
        <w:rPr>
          <w:rFonts w:ascii="Garamond" w:hAnsi="Garamond"/>
          <w:sz w:val="28"/>
          <w:szCs w:val="28"/>
        </w:rPr>
        <w:t xml:space="preserve"> </w:t>
      </w:r>
      <w:r w:rsidR="00053F7E" w:rsidRPr="00E360A0">
        <w:rPr>
          <w:rFonts w:ascii="Garamond" w:hAnsi="Garamond"/>
          <w:sz w:val="28"/>
          <w:szCs w:val="28"/>
        </w:rPr>
        <w:t>“</w:t>
      </w:r>
      <w:r w:rsidR="00941749" w:rsidRPr="00E360A0">
        <w:rPr>
          <w:rFonts w:ascii="Garamond" w:hAnsi="Garamond"/>
          <w:sz w:val="28"/>
          <w:szCs w:val="28"/>
        </w:rPr>
        <w:t>tendere verso</w:t>
      </w:r>
      <w:r w:rsidR="00053F7E" w:rsidRPr="00E360A0">
        <w:rPr>
          <w:rFonts w:ascii="Garamond" w:hAnsi="Garamond"/>
          <w:sz w:val="28"/>
          <w:szCs w:val="28"/>
        </w:rPr>
        <w:t>”</w:t>
      </w:r>
      <w:r w:rsidR="00941749" w:rsidRPr="00E360A0">
        <w:rPr>
          <w:rFonts w:ascii="Garamond" w:hAnsi="Garamond"/>
          <w:sz w:val="28"/>
          <w:szCs w:val="28"/>
        </w:rPr>
        <w:t xml:space="preserve"> </w:t>
      </w:r>
      <w:r w:rsidR="003F423F" w:rsidRPr="00E360A0">
        <w:rPr>
          <w:rFonts w:ascii="Garamond" w:hAnsi="Garamond"/>
          <w:sz w:val="28"/>
          <w:szCs w:val="28"/>
        </w:rPr>
        <w:t xml:space="preserve">(eros, desiderio) </w:t>
      </w:r>
      <w:r w:rsidR="00941749" w:rsidRPr="00E360A0">
        <w:rPr>
          <w:rFonts w:ascii="Garamond" w:hAnsi="Garamond"/>
          <w:sz w:val="28"/>
          <w:szCs w:val="28"/>
        </w:rPr>
        <w:t>che</w:t>
      </w:r>
      <w:r w:rsidR="001A170A" w:rsidRPr="00E360A0">
        <w:rPr>
          <w:rFonts w:ascii="Garamond" w:hAnsi="Garamond"/>
          <w:sz w:val="28"/>
          <w:szCs w:val="28"/>
        </w:rPr>
        <w:t xml:space="preserve"> però essendo </w:t>
      </w:r>
      <w:r w:rsidR="00941749" w:rsidRPr="00E360A0">
        <w:rPr>
          <w:rFonts w:ascii="Garamond" w:hAnsi="Garamond"/>
          <w:sz w:val="28"/>
          <w:szCs w:val="28"/>
        </w:rPr>
        <w:t xml:space="preserve"> perfetto </w:t>
      </w:r>
      <w:r w:rsidR="003F423F" w:rsidRPr="00E360A0">
        <w:rPr>
          <w:rFonts w:ascii="Garamond" w:hAnsi="Garamond"/>
          <w:sz w:val="28"/>
          <w:szCs w:val="28"/>
        </w:rPr>
        <w:t>(</w:t>
      </w:r>
      <w:r w:rsidR="00941749" w:rsidRPr="00E360A0">
        <w:rPr>
          <w:rFonts w:ascii="Garamond" w:hAnsi="Garamond"/>
          <w:sz w:val="28"/>
          <w:szCs w:val="28"/>
        </w:rPr>
        <w:t>e quindi</w:t>
      </w:r>
      <w:r w:rsidR="00062ED3">
        <w:rPr>
          <w:rFonts w:ascii="Garamond" w:hAnsi="Garamond"/>
          <w:sz w:val="28"/>
          <w:szCs w:val="28"/>
        </w:rPr>
        <w:t>,</w:t>
      </w:r>
      <w:r w:rsidR="00941749" w:rsidRPr="00E360A0">
        <w:rPr>
          <w:rFonts w:ascii="Garamond" w:hAnsi="Garamond"/>
          <w:sz w:val="28"/>
          <w:szCs w:val="28"/>
        </w:rPr>
        <w:t xml:space="preserve">  in un certo senso</w:t>
      </w:r>
      <w:r w:rsidR="00062ED3">
        <w:rPr>
          <w:rFonts w:ascii="Garamond" w:hAnsi="Garamond"/>
          <w:sz w:val="28"/>
          <w:szCs w:val="28"/>
        </w:rPr>
        <w:t>,</w:t>
      </w:r>
      <w:r w:rsidR="00941749" w:rsidRPr="00E360A0">
        <w:rPr>
          <w:rFonts w:ascii="Garamond" w:hAnsi="Garamond"/>
          <w:sz w:val="28"/>
          <w:szCs w:val="28"/>
        </w:rPr>
        <w:t xml:space="preserve"> già compiuto</w:t>
      </w:r>
      <w:r w:rsidR="003F423F" w:rsidRPr="00E360A0">
        <w:rPr>
          <w:rFonts w:ascii="Garamond" w:hAnsi="Garamond"/>
          <w:sz w:val="28"/>
          <w:szCs w:val="28"/>
        </w:rPr>
        <w:t>)</w:t>
      </w:r>
      <w:r w:rsidR="00941749" w:rsidRPr="00E360A0">
        <w:rPr>
          <w:rFonts w:ascii="Garamond" w:hAnsi="Garamond"/>
          <w:sz w:val="28"/>
          <w:szCs w:val="28"/>
        </w:rPr>
        <w:t xml:space="preserve"> si presenta come circolare</w:t>
      </w:r>
      <w:r w:rsidR="00053F7E" w:rsidRPr="00E360A0">
        <w:rPr>
          <w:rFonts w:ascii="Garamond" w:hAnsi="Garamond"/>
          <w:sz w:val="28"/>
          <w:szCs w:val="28"/>
        </w:rPr>
        <w:t xml:space="preserve">. «I cieli nuovi» ci sono già: cfr. la prima terzina di riscrittura del </w:t>
      </w:r>
      <w:r w:rsidR="00053F7E" w:rsidRPr="00E360A0">
        <w:rPr>
          <w:rFonts w:ascii="Garamond" w:hAnsi="Garamond"/>
          <w:i/>
          <w:sz w:val="28"/>
          <w:szCs w:val="28"/>
        </w:rPr>
        <w:t>Padre nostro</w:t>
      </w:r>
      <w:r w:rsidR="00053F7E" w:rsidRPr="00E360A0">
        <w:rPr>
          <w:rFonts w:ascii="Garamond" w:hAnsi="Garamond"/>
          <w:sz w:val="28"/>
          <w:szCs w:val="28"/>
        </w:rPr>
        <w:t xml:space="preserve">, </w:t>
      </w:r>
      <w:r w:rsidR="00053F7E" w:rsidRPr="00E360A0">
        <w:rPr>
          <w:rFonts w:ascii="Garamond" w:hAnsi="Garamond"/>
          <w:i/>
          <w:sz w:val="28"/>
          <w:szCs w:val="28"/>
        </w:rPr>
        <w:t>Purgatorio</w:t>
      </w:r>
      <w:r w:rsidR="00053F7E" w:rsidRPr="00E360A0">
        <w:rPr>
          <w:rFonts w:ascii="Garamond" w:hAnsi="Garamond"/>
          <w:sz w:val="28"/>
          <w:szCs w:val="28"/>
        </w:rPr>
        <w:t xml:space="preserve"> 11,1-3 (nella riscrittura dantesca il primo verso è ripreso dalla preghiera, i successivi due sono espansioni esplicative).</w:t>
      </w:r>
    </w:p>
    <w:p w:rsidR="00062ED3" w:rsidRPr="00E360A0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1A170A" w:rsidRDefault="008D7FD6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 xml:space="preserve">- </w:t>
      </w:r>
      <w:r w:rsidR="001A170A" w:rsidRPr="00E360A0">
        <w:rPr>
          <w:rFonts w:ascii="Garamond" w:hAnsi="Garamond"/>
          <w:sz w:val="28"/>
          <w:szCs w:val="28"/>
        </w:rPr>
        <w:t>«fu' io, e vidi cose che ridire / né sa né può c</w:t>
      </w:r>
      <w:r w:rsidR="00053F7E" w:rsidRPr="00E360A0">
        <w:rPr>
          <w:rFonts w:ascii="Garamond" w:hAnsi="Garamond"/>
          <w:sz w:val="28"/>
          <w:szCs w:val="28"/>
        </w:rPr>
        <w:t>hi di lassù discende» (</w:t>
      </w:r>
      <w:proofErr w:type="spellStart"/>
      <w:r w:rsidR="00053F7E" w:rsidRPr="00E360A0">
        <w:rPr>
          <w:rFonts w:ascii="Garamond" w:hAnsi="Garamond"/>
          <w:sz w:val="28"/>
          <w:szCs w:val="28"/>
        </w:rPr>
        <w:t>vv</w:t>
      </w:r>
      <w:proofErr w:type="spellEnd"/>
      <w:r w:rsidR="00053F7E" w:rsidRPr="00E360A0">
        <w:rPr>
          <w:rFonts w:ascii="Garamond" w:hAnsi="Garamond"/>
          <w:sz w:val="28"/>
          <w:szCs w:val="28"/>
        </w:rPr>
        <w:t>. 5-6):</w:t>
      </w:r>
      <w:r w:rsidR="001A170A" w:rsidRPr="00E360A0">
        <w:rPr>
          <w:rFonts w:ascii="Garamond" w:hAnsi="Garamond"/>
          <w:sz w:val="28"/>
          <w:szCs w:val="28"/>
        </w:rPr>
        <w:t xml:space="preserve">  è antitetico a Paolo 2 </w:t>
      </w:r>
      <w:proofErr w:type="spellStart"/>
      <w:r w:rsidR="001A170A" w:rsidRPr="00E360A0">
        <w:rPr>
          <w:rFonts w:ascii="Garamond" w:hAnsi="Garamond"/>
          <w:sz w:val="28"/>
          <w:szCs w:val="28"/>
        </w:rPr>
        <w:t>Cor</w:t>
      </w:r>
      <w:proofErr w:type="spellEnd"/>
      <w:r w:rsidRPr="00E360A0">
        <w:rPr>
          <w:rFonts w:ascii="Garamond" w:hAnsi="Garamond"/>
          <w:sz w:val="28"/>
          <w:szCs w:val="28"/>
        </w:rPr>
        <w:t xml:space="preserve"> 12, 1-4 </w:t>
      </w:r>
      <w:r w:rsidR="00062ED3">
        <w:rPr>
          <w:rFonts w:ascii="Garamond" w:hAnsi="Garamond"/>
          <w:sz w:val="28"/>
          <w:szCs w:val="28"/>
        </w:rPr>
        <w:t xml:space="preserve">sia </w:t>
      </w:r>
      <w:r w:rsidRPr="00E360A0">
        <w:rPr>
          <w:rFonts w:ascii="Garamond" w:hAnsi="Garamond"/>
          <w:sz w:val="28"/>
          <w:szCs w:val="28"/>
        </w:rPr>
        <w:t>rispetto</w:t>
      </w:r>
      <w:r w:rsidR="00062ED3">
        <w:rPr>
          <w:rFonts w:ascii="Garamond" w:hAnsi="Garamond"/>
          <w:sz w:val="28"/>
          <w:szCs w:val="28"/>
        </w:rPr>
        <w:t xml:space="preserve"> alla terza persona («un uomo») sia</w:t>
      </w:r>
      <w:r w:rsidRPr="00E360A0">
        <w:rPr>
          <w:rFonts w:ascii="Garamond" w:hAnsi="Garamond"/>
          <w:sz w:val="28"/>
          <w:szCs w:val="28"/>
        </w:rPr>
        <w:t xml:space="preserve"> all'udire, e alla pro</w:t>
      </w:r>
      <w:r w:rsidR="001A2EB2" w:rsidRPr="00E360A0">
        <w:rPr>
          <w:rFonts w:ascii="Garamond" w:hAnsi="Garamond"/>
          <w:sz w:val="28"/>
          <w:szCs w:val="28"/>
        </w:rPr>
        <w:t>i</w:t>
      </w:r>
      <w:r w:rsidRPr="00E360A0">
        <w:rPr>
          <w:rFonts w:ascii="Garamond" w:hAnsi="Garamond"/>
          <w:sz w:val="28"/>
          <w:szCs w:val="28"/>
        </w:rPr>
        <w:t xml:space="preserve">bizione («non è lecito») (per «né sa, né può» cfr. </w:t>
      </w:r>
      <w:r w:rsidRPr="00E360A0">
        <w:rPr>
          <w:rFonts w:ascii="Garamond" w:hAnsi="Garamond"/>
          <w:i/>
          <w:sz w:val="28"/>
          <w:szCs w:val="28"/>
        </w:rPr>
        <w:t xml:space="preserve">Lettera a </w:t>
      </w:r>
      <w:proofErr w:type="spellStart"/>
      <w:r w:rsidRPr="00E360A0">
        <w:rPr>
          <w:rFonts w:ascii="Garamond" w:hAnsi="Garamond"/>
          <w:i/>
          <w:sz w:val="28"/>
          <w:szCs w:val="28"/>
        </w:rPr>
        <w:t>Cangrande</w:t>
      </w:r>
      <w:proofErr w:type="spellEnd"/>
      <w:r w:rsidRPr="00E360A0">
        <w:rPr>
          <w:rFonts w:ascii="Garamond" w:hAnsi="Garamond"/>
          <w:sz w:val="28"/>
          <w:szCs w:val="28"/>
        </w:rPr>
        <w:t>).</w:t>
      </w:r>
    </w:p>
    <w:p w:rsidR="00062ED3" w:rsidRPr="00E360A0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8D7FD6" w:rsidRPr="00E360A0" w:rsidRDefault="001A2EB2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 xml:space="preserve">- </w:t>
      </w:r>
      <w:r w:rsidR="008D7FD6" w:rsidRPr="00E360A0">
        <w:rPr>
          <w:rFonts w:ascii="Garamond" w:hAnsi="Garamond"/>
          <w:sz w:val="28"/>
          <w:szCs w:val="28"/>
        </w:rPr>
        <w:t>«intelletto» e «memoria» (</w:t>
      </w:r>
      <w:proofErr w:type="spellStart"/>
      <w:r w:rsidR="008D7FD6" w:rsidRPr="00E360A0">
        <w:rPr>
          <w:rFonts w:ascii="Garamond" w:hAnsi="Garamond"/>
          <w:sz w:val="28"/>
          <w:szCs w:val="28"/>
        </w:rPr>
        <w:t>vv</w:t>
      </w:r>
      <w:proofErr w:type="spellEnd"/>
      <w:r w:rsidR="008D7FD6" w:rsidRPr="00E360A0">
        <w:rPr>
          <w:rFonts w:ascii="Garamond" w:hAnsi="Garamond"/>
          <w:sz w:val="28"/>
          <w:szCs w:val="28"/>
        </w:rPr>
        <w:t>. 8-9) quest'ultima è un'attivit</w:t>
      </w:r>
      <w:r w:rsidR="00907BA6" w:rsidRPr="00E360A0">
        <w:rPr>
          <w:rFonts w:ascii="Garamond" w:hAnsi="Garamond"/>
          <w:sz w:val="28"/>
          <w:szCs w:val="28"/>
        </w:rPr>
        <w:t>à legata al sensibile mentre  l'intelletto può  eccedere</w:t>
      </w:r>
      <w:r w:rsidRPr="00E360A0">
        <w:rPr>
          <w:rFonts w:ascii="Garamond" w:hAnsi="Garamond"/>
          <w:sz w:val="28"/>
          <w:szCs w:val="28"/>
        </w:rPr>
        <w:t xml:space="preserve"> se stesso</w:t>
      </w:r>
      <w:r w:rsidR="008D7FD6" w:rsidRPr="00E360A0">
        <w:rPr>
          <w:rFonts w:ascii="Garamond" w:hAnsi="Garamond"/>
          <w:sz w:val="28"/>
          <w:szCs w:val="28"/>
        </w:rPr>
        <w:t xml:space="preserve">. </w:t>
      </w:r>
      <w:r w:rsidRPr="00E360A0">
        <w:rPr>
          <w:rFonts w:ascii="Garamond" w:hAnsi="Garamond"/>
          <w:sz w:val="28"/>
          <w:szCs w:val="28"/>
        </w:rPr>
        <w:t xml:space="preserve"> cfr. </w:t>
      </w:r>
      <w:proofErr w:type="spellStart"/>
      <w:r w:rsidRPr="00E360A0">
        <w:rPr>
          <w:rFonts w:ascii="Garamond" w:hAnsi="Garamond"/>
          <w:i/>
          <w:sz w:val="28"/>
          <w:szCs w:val="28"/>
        </w:rPr>
        <w:t>excessus</w:t>
      </w:r>
      <w:proofErr w:type="spellEnd"/>
      <w:r w:rsidRPr="00E360A0">
        <w:rPr>
          <w:rFonts w:ascii="Garamond" w:hAnsi="Garamond"/>
          <w:sz w:val="28"/>
          <w:szCs w:val="28"/>
        </w:rPr>
        <w:t xml:space="preserve"> o </w:t>
      </w:r>
      <w:proofErr w:type="spellStart"/>
      <w:r w:rsidRPr="00E360A0">
        <w:rPr>
          <w:rFonts w:ascii="Garamond" w:hAnsi="Garamond"/>
          <w:i/>
          <w:sz w:val="28"/>
          <w:szCs w:val="28"/>
        </w:rPr>
        <w:t>alienatio</w:t>
      </w:r>
      <w:proofErr w:type="spellEnd"/>
      <w:r w:rsidRPr="00E360A0">
        <w:rPr>
          <w:rFonts w:ascii="Garamond" w:hAnsi="Garamond"/>
          <w:sz w:val="28"/>
          <w:szCs w:val="28"/>
        </w:rPr>
        <w:t xml:space="preserve"> </w:t>
      </w:r>
      <w:r w:rsidRPr="00E360A0">
        <w:rPr>
          <w:rFonts w:ascii="Garamond" w:hAnsi="Garamond"/>
          <w:i/>
          <w:sz w:val="28"/>
          <w:szCs w:val="28"/>
        </w:rPr>
        <w:t>mentis</w:t>
      </w:r>
      <w:r w:rsidRPr="00E360A0">
        <w:rPr>
          <w:rFonts w:ascii="Garamond" w:hAnsi="Garamond"/>
          <w:sz w:val="28"/>
          <w:szCs w:val="28"/>
        </w:rPr>
        <w:t xml:space="preserve"> di cui parla Riccardo di San Vittore in </w:t>
      </w:r>
      <w:r w:rsidRPr="00E360A0">
        <w:rPr>
          <w:rFonts w:ascii="Garamond" w:hAnsi="Garamond"/>
          <w:i/>
          <w:sz w:val="28"/>
          <w:szCs w:val="28"/>
        </w:rPr>
        <w:t xml:space="preserve">De </w:t>
      </w:r>
      <w:proofErr w:type="spellStart"/>
      <w:r w:rsidRPr="00E360A0">
        <w:rPr>
          <w:rFonts w:ascii="Garamond" w:hAnsi="Garamond"/>
          <w:i/>
          <w:sz w:val="28"/>
          <w:szCs w:val="28"/>
        </w:rPr>
        <w:t>gratia</w:t>
      </w:r>
      <w:proofErr w:type="spellEnd"/>
      <w:r w:rsidRPr="00E360A0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E360A0">
        <w:rPr>
          <w:rFonts w:ascii="Garamond" w:hAnsi="Garamond"/>
          <w:i/>
          <w:sz w:val="28"/>
          <w:szCs w:val="28"/>
        </w:rPr>
        <w:t>contemplationis</w:t>
      </w:r>
      <w:proofErr w:type="spellEnd"/>
      <w:r w:rsidRPr="00E360A0">
        <w:rPr>
          <w:rFonts w:ascii="Garamond" w:hAnsi="Garamond"/>
          <w:i/>
          <w:sz w:val="28"/>
          <w:szCs w:val="28"/>
        </w:rPr>
        <w:t xml:space="preserve"> </w:t>
      </w:r>
      <w:r w:rsidRPr="00E360A0">
        <w:rPr>
          <w:rFonts w:ascii="Garamond" w:hAnsi="Garamond"/>
          <w:sz w:val="28"/>
          <w:szCs w:val="28"/>
        </w:rPr>
        <w:t>(cfr. Carlo Ossola, «</w:t>
      </w:r>
      <w:r w:rsidRPr="00E360A0">
        <w:rPr>
          <w:rFonts w:ascii="Garamond" w:hAnsi="Garamond"/>
          <w:i/>
          <w:sz w:val="28"/>
          <w:szCs w:val="28"/>
        </w:rPr>
        <w:t>Mentis</w:t>
      </w:r>
      <w:r w:rsidRPr="00E360A0">
        <w:rPr>
          <w:rFonts w:ascii="Garamond" w:hAnsi="Garamond"/>
          <w:sz w:val="28"/>
          <w:szCs w:val="28"/>
        </w:rPr>
        <w:t xml:space="preserve"> </w:t>
      </w:r>
      <w:proofErr w:type="spellStart"/>
      <w:r w:rsidRPr="00E360A0">
        <w:rPr>
          <w:rFonts w:ascii="Garamond" w:hAnsi="Garamond"/>
          <w:i/>
          <w:sz w:val="28"/>
          <w:szCs w:val="28"/>
        </w:rPr>
        <w:t>dilatatio</w:t>
      </w:r>
      <w:proofErr w:type="spellEnd"/>
      <w:r w:rsidRPr="00E360A0">
        <w:rPr>
          <w:rFonts w:ascii="Garamond" w:hAnsi="Garamond"/>
          <w:sz w:val="28"/>
          <w:szCs w:val="28"/>
        </w:rPr>
        <w:t xml:space="preserve">» in </w:t>
      </w:r>
      <w:r w:rsidRPr="00E360A0">
        <w:rPr>
          <w:rFonts w:ascii="Garamond" w:hAnsi="Garamond"/>
          <w:i/>
          <w:sz w:val="28"/>
          <w:szCs w:val="28"/>
        </w:rPr>
        <w:t>Introduzione alla Divina Commedia</w:t>
      </w:r>
      <w:r w:rsidRPr="00E360A0">
        <w:rPr>
          <w:rFonts w:ascii="Garamond" w:hAnsi="Garamond"/>
          <w:sz w:val="28"/>
          <w:szCs w:val="28"/>
        </w:rPr>
        <w:t>, Marsilio, Venezia 2012, pp. 101-106)</w:t>
      </w:r>
      <w:r w:rsidR="00E368C9" w:rsidRPr="00E360A0">
        <w:rPr>
          <w:rFonts w:ascii="Garamond" w:hAnsi="Garamond"/>
          <w:sz w:val="28"/>
          <w:szCs w:val="28"/>
        </w:rPr>
        <w:t>.</w:t>
      </w:r>
    </w:p>
    <w:p w:rsidR="00E368C9" w:rsidRDefault="00907BA6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>C</w:t>
      </w:r>
      <w:r w:rsidR="00E368C9" w:rsidRPr="00E360A0">
        <w:rPr>
          <w:rFonts w:ascii="Garamond" w:hAnsi="Garamond"/>
          <w:sz w:val="28"/>
          <w:szCs w:val="28"/>
        </w:rPr>
        <w:t xml:space="preserve">fr. </w:t>
      </w:r>
      <w:r w:rsidR="00E368C9" w:rsidRPr="00E360A0">
        <w:rPr>
          <w:rFonts w:ascii="Garamond" w:hAnsi="Garamond"/>
          <w:i/>
          <w:sz w:val="28"/>
          <w:szCs w:val="28"/>
        </w:rPr>
        <w:t>Paradiso</w:t>
      </w:r>
      <w:r w:rsidR="00E368C9" w:rsidRPr="00E360A0">
        <w:rPr>
          <w:rFonts w:ascii="Garamond" w:hAnsi="Garamond"/>
          <w:sz w:val="28"/>
          <w:szCs w:val="28"/>
        </w:rPr>
        <w:t xml:space="preserve"> 30, 43 la definizione dell'Empireo come «</w:t>
      </w:r>
      <w:r w:rsidR="00961980" w:rsidRPr="00E360A0">
        <w:rPr>
          <w:rFonts w:ascii="Garamond" w:hAnsi="Garamond"/>
          <w:sz w:val="28"/>
          <w:szCs w:val="28"/>
        </w:rPr>
        <w:t>...</w:t>
      </w:r>
      <w:r w:rsidR="00E368C9" w:rsidRPr="00E360A0">
        <w:rPr>
          <w:rFonts w:ascii="Garamond" w:hAnsi="Garamond"/>
          <w:sz w:val="28"/>
          <w:szCs w:val="28"/>
        </w:rPr>
        <w:t>ciel ch'è pura luce [la prima creatura di Dio Gen 1, 3</w:t>
      </w:r>
      <w:r w:rsidR="00961980" w:rsidRPr="00E360A0">
        <w:rPr>
          <w:rFonts w:ascii="Garamond" w:hAnsi="Garamond"/>
          <w:sz w:val="28"/>
          <w:szCs w:val="28"/>
        </w:rPr>
        <w:t>, ma anche qualifica dello stesso Dio che è luce 1 Gv 1,5</w:t>
      </w:r>
      <w:r w:rsidR="00E368C9" w:rsidRPr="00E360A0">
        <w:rPr>
          <w:rFonts w:ascii="Garamond" w:hAnsi="Garamond"/>
          <w:sz w:val="28"/>
          <w:szCs w:val="28"/>
        </w:rPr>
        <w:t xml:space="preserve"> ], </w:t>
      </w:r>
      <w:r w:rsidR="00961980" w:rsidRPr="00E360A0">
        <w:rPr>
          <w:rFonts w:ascii="Garamond" w:hAnsi="Garamond"/>
          <w:sz w:val="28"/>
          <w:szCs w:val="28"/>
        </w:rPr>
        <w:t xml:space="preserve">/ </w:t>
      </w:r>
      <w:r w:rsidR="00E368C9" w:rsidRPr="00E360A0">
        <w:rPr>
          <w:rFonts w:ascii="Garamond" w:hAnsi="Garamond"/>
          <w:sz w:val="28"/>
          <w:szCs w:val="28"/>
        </w:rPr>
        <w:t xml:space="preserve">luce </w:t>
      </w:r>
      <w:proofErr w:type="spellStart"/>
      <w:r w:rsidR="00E368C9" w:rsidRPr="00E360A0">
        <w:rPr>
          <w:rFonts w:ascii="Garamond" w:hAnsi="Garamond"/>
          <w:sz w:val="28"/>
          <w:szCs w:val="28"/>
        </w:rPr>
        <w:t>intell</w:t>
      </w:r>
      <w:r w:rsidR="00961980" w:rsidRPr="00E360A0">
        <w:rPr>
          <w:rFonts w:ascii="Garamond" w:hAnsi="Garamond"/>
          <w:sz w:val="28"/>
          <w:szCs w:val="28"/>
        </w:rPr>
        <w:t>ettü</w:t>
      </w:r>
      <w:r w:rsidR="00E368C9" w:rsidRPr="00E360A0">
        <w:rPr>
          <w:rFonts w:ascii="Garamond" w:hAnsi="Garamond"/>
          <w:sz w:val="28"/>
          <w:szCs w:val="28"/>
        </w:rPr>
        <w:t>al</w:t>
      </w:r>
      <w:proofErr w:type="spellEnd"/>
      <w:r w:rsidR="00E368C9" w:rsidRPr="00E360A0">
        <w:rPr>
          <w:rFonts w:ascii="Garamond" w:hAnsi="Garamond"/>
          <w:sz w:val="28"/>
          <w:szCs w:val="28"/>
        </w:rPr>
        <w:t xml:space="preserve"> [priva di riscontri biblici], piena d'amore</w:t>
      </w:r>
      <w:r w:rsidR="00961980" w:rsidRPr="00E360A0">
        <w:rPr>
          <w:rFonts w:ascii="Garamond" w:hAnsi="Garamond"/>
          <w:sz w:val="28"/>
          <w:szCs w:val="28"/>
        </w:rPr>
        <w:t xml:space="preserve"> [Dio è amore 1Gv  4,8] </w:t>
      </w:r>
      <w:r w:rsidR="00E368C9" w:rsidRPr="00E360A0">
        <w:rPr>
          <w:rFonts w:ascii="Garamond" w:hAnsi="Garamond"/>
          <w:sz w:val="28"/>
          <w:szCs w:val="28"/>
        </w:rPr>
        <w:t>»</w:t>
      </w:r>
      <w:r w:rsidR="00961980" w:rsidRPr="00E360A0">
        <w:rPr>
          <w:rFonts w:ascii="Garamond" w:hAnsi="Garamond"/>
          <w:sz w:val="28"/>
          <w:szCs w:val="28"/>
        </w:rPr>
        <w:t>. Cfr</w:t>
      </w:r>
      <w:r w:rsidR="00062ED3">
        <w:rPr>
          <w:rFonts w:ascii="Garamond" w:hAnsi="Garamond"/>
          <w:sz w:val="28"/>
          <w:szCs w:val="28"/>
        </w:rPr>
        <w:t>. per contro la diversità con l'</w:t>
      </w:r>
      <w:r w:rsidR="00961980" w:rsidRPr="00E360A0">
        <w:rPr>
          <w:rFonts w:ascii="Garamond" w:hAnsi="Garamond"/>
          <w:sz w:val="28"/>
          <w:szCs w:val="28"/>
        </w:rPr>
        <w:t>introduzione del passo giovanneo</w:t>
      </w:r>
      <w:r w:rsidRPr="00E360A0">
        <w:rPr>
          <w:rFonts w:ascii="Garamond" w:hAnsi="Garamond"/>
          <w:sz w:val="28"/>
          <w:szCs w:val="28"/>
        </w:rPr>
        <w:t xml:space="preserve">, </w:t>
      </w:r>
      <w:r w:rsidR="00961980" w:rsidRPr="00E360A0">
        <w:rPr>
          <w:rFonts w:ascii="Garamond" w:hAnsi="Garamond"/>
          <w:sz w:val="28"/>
          <w:szCs w:val="28"/>
        </w:rPr>
        <w:t xml:space="preserve">posto non </w:t>
      </w:r>
      <w:r w:rsidRPr="00E360A0">
        <w:rPr>
          <w:rFonts w:ascii="Garamond" w:hAnsi="Garamond"/>
          <w:sz w:val="28"/>
          <w:szCs w:val="28"/>
        </w:rPr>
        <w:t xml:space="preserve">già </w:t>
      </w:r>
      <w:r w:rsidR="00961980" w:rsidRPr="00E360A0">
        <w:rPr>
          <w:rFonts w:ascii="Garamond" w:hAnsi="Garamond"/>
          <w:sz w:val="28"/>
          <w:szCs w:val="28"/>
        </w:rPr>
        <w:t xml:space="preserve">nell'ambito dell'intelletto ma della </w:t>
      </w:r>
      <w:proofErr w:type="spellStart"/>
      <w:r w:rsidR="00961980" w:rsidRPr="00E360A0">
        <w:rPr>
          <w:rFonts w:ascii="Garamond" w:hAnsi="Garamond"/>
          <w:i/>
          <w:sz w:val="28"/>
          <w:szCs w:val="28"/>
        </w:rPr>
        <w:t>traditio</w:t>
      </w:r>
      <w:proofErr w:type="spellEnd"/>
      <w:r w:rsidR="00961980" w:rsidRPr="00E360A0">
        <w:rPr>
          <w:rFonts w:ascii="Garamond" w:hAnsi="Garamond"/>
          <w:sz w:val="28"/>
          <w:szCs w:val="28"/>
        </w:rPr>
        <w:t>: «Questo è il messaggio che abbiamo udito da lui e che vi annunciamo: Dio è luce».</w:t>
      </w:r>
    </w:p>
    <w:p w:rsidR="00062ED3" w:rsidRPr="00E360A0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907BA6" w:rsidRDefault="00907BA6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 xml:space="preserve">-  «... ne la mia mente potei far tesoro» v. 11, è una cifra iniziale di tutta la </w:t>
      </w:r>
      <w:r w:rsidRPr="00E360A0">
        <w:rPr>
          <w:rFonts w:ascii="Garamond" w:hAnsi="Garamond"/>
          <w:i/>
          <w:sz w:val="28"/>
          <w:szCs w:val="28"/>
        </w:rPr>
        <w:t xml:space="preserve">Commedia </w:t>
      </w:r>
      <w:r w:rsidRPr="00E360A0">
        <w:rPr>
          <w:rFonts w:ascii="Garamond" w:hAnsi="Garamond"/>
          <w:sz w:val="28"/>
          <w:szCs w:val="28"/>
        </w:rPr>
        <w:t>che ne comprova il “realismo”: «O mente che scrivesti ciò che io vidi /qui si parrà la tua nobilitate»</w:t>
      </w:r>
      <w:r w:rsidR="00CE452E" w:rsidRPr="00E360A0">
        <w:rPr>
          <w:rFonts w:ascii="Garamond" w:hAnsi="Garamond"/>
          <w:sz w:val="28"/>
          <w:szCs w:val="28"/>
        </w:rPr>
        <w:t xml:space="preserve"> (non mente che immaginasti ciò che io scrivo). All'inizio dell'</w:t>
      </w:r>
      <w:r w:rsidR="00CE452E" w:rsidRPr="00E360A0">
        <w:rPr>
          <w:rFonts w:ascii="Garamond" w:hAnsi="Garamond"/>
          <w:i/>
          <w:sz w:val="28"/>
          <w:szCs w:val="28"/>
        </w:rPr>
        <w:t xml:space="preserve">Inferno </w:t>
      </w:r>
      <w:r w:rsidR="00CE452E" w:rsidRPr="00E360A0">
        <w:rPr>
          <w:rFonts w:ascii="Garamond" w:hAnsi="Garamond"/>
          <w:sz w:val="28"/>
          <w:szCs w:val="28"/>
        </w:rPr>
        <w:t xml:space="preserve">c'è una “autocelebrazione” della mente </w:t>
      </w:r>
      <w:r w:rsidR="00B27086" w:rsidRPr="00E360A0">
        <w:rPr>
          <w:rFonts w:ascii="Garamond" w:hAnsi="Garamond"/>
          <w:sz w:val="28"/>
          <w:szCs w:val="28"/>
        </w:rPr>
        <w:t>(</w:t>
      </w:r>
      <w:r w:rsidR="00CE452E" w:rsidRPr="00E360A0">
        <w:rPr>
          <w:rFonts w:ascii="Garamond" w:hAnsi="Garamond"/>
          <w:sz w:val="28"/>
          <w:szCs w:val="28"/>
        </w:rPr>
        <w:t>“tua nobilitate”</w:t>
      </w:r>
      <w:r w:rsidR="00B27086" w:rsidRPr="00E360A0">
        <w:rPr>
          <w:rFonts w:ascii="Garamond" w:hAnsi="Garamond"/>
          <w:sz w:val="28"/>
          <w:szCs w:val="28"/>
        </w:rPr>
        <w:t>)</w:t>
      </w:r>
      <w:r w:rsidR="00CE452E" w:rsidRPr="00E360A0">
        <w:rPr>
          <w:rFonts w:ascii="Garamond" w:hAnsi="Garamond"/>
          <w:sz w:val="28"/>
          <w:szCs w:val="28"/>
        </w:rPr>
        <w:t xml:space="preserve">, all'inizio del </w:t>
      </w:r>
      <w:r w:rsidR="00CE452E" w:rsidRPr="00E360A0">
        <w:rPr>
          <w:rFonts w:ascii="Garamond" w:hAnsi="Garamond"/>
          <w:i/>
          <w:sz w:val="28"/>
          <w:szCs w:val="28"/>
        </w:rPr>
        <w:t>Paradiso</w:t>
      </w:r>
      <w:r w:rsidR="00B27086" w:rsidRPr="00E360A0">
        <w:rPr>
          <w:rFonts w:ascii="Garamond" w:hAnsi="Garamond"/>
          <w:i/>
          <w:sz w:val="28"/>
          <w:szCs w:val="28"/>
        </w:rPr>
        <w:t xml:space="preserve"> </w:t>
      </w:r>
      <w:r w:rsidR="00AF2A0F" w:rsidRPr="00E360A0">
        <w:rPr>
          <w:rFonts w:ascii="Garamond" w:hAnsi="Garamond"/>
          <w:sz w:val="28"/>
          <w:szCs w:val="28"/>
        </w:rPr>
        <w:t>vi è un tono più trattenuto («ne la mia mente potei far tesoro»)</w:t>
      </w:r>
    </w:p>
    <w:p w:rsidR="00062ED3" w:rsidRPr="00E360A0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AF2A0F" w:rsidRDefault="00AF2A0F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>«materia del mio canto» (v. 12)</w:t>
      </w:r>
      <w:r w:rsidR="00E90A93" w:rsidRPr="00E360A0">
        <w:rPr>
          <w:rFonts w:ascii="Garamond" w:hAnsi="Garamond"/>
          <w:sz w:val="28"/>
          <w:szCs w:val="28"/>
        </w:rPr>
        <w:t xml:space="preserve"> vi è il dato ovvio che Dante considera se stesso in primis un poeta, la parola introduce immediatamente l'invocazione ad Apollo, è il punto di raccordo tra i primi 12 versi e i successivi.</w:t>
      </w:r>
    </w:p>
    <w:p w:rsidR="00062ED3" w:rsidRPr="00E360A0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1675F3" w:rsidRDefault="0002770B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t>1,13-26</w:t>
      </w:r>
      <w:r w:rsidR="001675F3">
        <w:rPr>
          <w:rFonts w:ascii="Garamond" w:hAnsi="Garamond"/>
          <w:sz w:val="28"/>
          <w:szCs w:val="28"/>
        </w:rPr>
        <w:t xml:space="preserve"> </w:t>
      </w:r>
    </w:p>
    <w:p w:rsidR="0002770B" w:rsidRPr="00E360A0" w:rsidRDefault="001675F3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02770B" w:rsidRPr="00E360A0">
        <w:rPr>
          <w:rFonts w:ascii="Garamond" w:hAnsi="Garamond"/>
          <w:sz w:val="28"/>
          <w:szCs w:val="28"/>
        </w:rPr>
        <w:t xml:space="preserve">«O buon </w:t>
      </w:r>
      <w:proofErr w:type="spellStart"/>
      <w:r w:rsidR="0002770B" w:rsidRPr="00E360A0">
        <w:rPr>
          <w:rFonts w:ascii="Garamond" w:hAnsi="Garamond"/>
          <w:sz w:val="28"/>
          <w:szCs w:val="28"/>
        </w:rPr>
        <w:t>Appollo</w:t>
      </w:r>
      <w:proofErr w:type="spellEnd"/>
      <w:r w:rsidR="0002770B" w:rsidRPr="00E360A0">
        <w:rPr>
          <w:rFonts w:ascii="Garamond" w:hAnsi="Garamond"/>
          <w:sz w:val="28"/>
          <w:szCs w:val="28"/>
        </w:rPr>
        <w:t xml:space="preserve">» </w:t>
      </w:r>
      <w:r>
        <w:rPr>
          <w:rFonts w:ascii="Garamond" w:hAnsi="Garamond"/>
          <w:sz w:val="28"/>
          <w:szCs w:val="28"/>
        </w:rPr>
        <w:t>( v. 13)</w:t>
      </w:r>
      <w:r w:rsidR="00062ED3">
        <w:rPr>
          <w:rFonts w:ascii="Garamond" w:hAnsi="Garamond"/>
          <w:sz w:val="28"/>
          <w:szCs w:val="28"/>
        </w:rPr>
        <w:t xml:space="preserve"> </w:t>
      </w:r>
      <w:r w:rsidR="0002770B" w:rsidRPr="00E360A0">
        <w:rPr>
          <w:rFonts w:ascii="Garamond" w:hAnsi="Garamond"/>
          <w:sz w:val="28"/>
          <w:szCs w:val="28"/>
        </w:rPr>
        <w:t>dio della poesia</w:t>
      </w:r>
      <w:r w:rsidR="00062ED3">
        <w:rPr>
          <w:rFonts w:ascii="Garamond" w:hAnsi="Garamond"/>
          <w:sz w:val="28"/>
          <w:szCs w:val="28"/>
        </w:rPr>
        <w:t xml:space="preserve"> e in quanto tale chiave esplicativa.</w:t>
      </w:r>
    </w:p>
    <w:p w:rsidR="0002770B" w:rsidRDefault="0002770B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 w:rsidRPr="00E360A0">
        <w:rPr>
          <w:rFonts w:ascii="Garamond" w:hAnsi="Garamond"/>
          <w:sz w:val="28"/>
          <w:szCs w:val="28"/>
        </w:rPr>
        <w:lastRenderedPageBreak/>
        <w:t>«ultimo lavoro</w:t>
      </w:r>
      <w:r w:rsidR="00E360A0" w:rsidRPr="00E360A0">
        <w:rPr>
          <w:rFonts w:ascii="Garamond" w:hAnsi="Garamond" w:cs="Times New Roman"/>
          <w:sz w:val="28"/>
          <w:szCs w:val="28"/>
        </w:rPr>
        <w:t>» Vi</w:t>
      </w:r>
      <w:r w:rsidR="00062ED3">
        <w:rPr>
          <w:rFonts w:ascii="Garamond" w:hAnsi="Garamond" w:cs="Times New Roman"/>
          <w:sz w:val="28"/>
          <w:szCs w:val="28"/>
        </w:rPr>
        <w:t>r</w:t>
      </w:r>
      <w:r w:rsidR="00E360A0" w:rsidRPr="00E360A0">
        <w:rPr>
          <w:rFonts w:ascii="Garamond" w:hAnsi="Garamond" w:cs="Times New Roman"/>
          <w:sz w:val="28"/>
          <w:szCs w:val="28"/>
        </w:rPr>
        <w:t xml:space="preserve">gilio </w:t>
      </w:r>
      <w:r w:rsidR="00E360A0" w:rsidRPr="00E360A0">
        <w:rPr>
          <w:rFonts w:ascii="Garamond" w:hAnsi="Garamond" w:cs="Times New Roman"/>
          <w:i/>
          <w:sz w:val="28"/>
          <w:szCs w:val="28"/>
        </w:rPr>
        <w:t>Ecloga</w:t>
      </w:r>
      <w:r w:rsidR="00062ED3">
        <w:rPr>
          <w:rFonts w:ascii="Garamond" w:hAnsi="Garamond" w:cs="Times New Roman"/>
          <w:sz w:val="28"/>
          <w:szCs w:val="28"/>
        </w:rPr>
        <w:t xml:space="preserve"> X, 1: «</w:t>
      </w:r>
      <w:proofErr w:type="spellStart"/>
      <w:r w:rsidR="00062ED3">
        <w:rPr>
          <w:rFonts w:ascii="Garamond" w:hAnsi="Garamond" w:cs="Times New Roman"/>
          <w:sz w:val="28"/>
          <w:szCs w:val="28"/>
        </w:rPr>
        <w:t>Extremum</w:t>
      </w:r>
      <w:proofErr w:type="spellEnd"/>
      <w:r w:rsidR="00E360A0" w:rsidRPr="00E360A0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E360A0" w:rsidRPr="00E360A0">
        <w:rPr>
          <w:rFonts w:ascii="Garamond" w:hAnsi="Garamond" w:cs="Times New Roman"/>
          <w:sz w:val="28"/>
          <w:szCs w:val="28"/>
        </w:rPr>
        <w:t>hunc</w:t>
      </w:r>
      <w:proofErr w:type="spellEnd"/>
      <w:r w:rsidR="00E360A0" w:rsidRPr="00E360A0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E360A0" w:rsidRPr="00E360A0">
        <w:rPr>
          <w:rFonts w:ascii="Garamond" w:hAnsi="Garamond" w:cs="Times New Roman"/>
          <w:sz w:val="28"/>
          <w:szCs w:val="28"/>
        </w:rPr>
        <w:t>Arethusa</w:t>
      </w:r>
      <w:proofErr w:type="spellEnd"/>
      <w:r w:rsidR="00E360A0" w:rsidRPr="00E360A0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E360A0" w:rsidRPr="00E360A0">
        <w:rPr>
          <w:rFonts w:ascii="Garamond" w:hAnsi="Garamond" w:cs="Times New Roman"/>
          <w:sz w:val="28"/>
          <w:szCs w:val="28"/>
        </w:rPr>
        <w:t>mihi</w:t>
      </w:r>
      <w:proofErr w:type="spellEnd"/>
      <w:r w:rsidR="00E360A0" w:rsidRPr="00E360A0">
        <w:rPr>
          <w:rFonts w:ascii="Garamond" w:hAnsi="Garamond" w:cs="Times New Roman"/>
          <w:sz w:val="28"/>
          <w:szCs w:val="28"/>
        </w:rPr>
        <w:t xml:space="preserve"> concede </w:t>
      </w:r>
      <w:proofErr w:type="spellStart"/>
      <w:r w:rsidR="00E360A0" w:rsidRPr="00E360A0">
        <w:rPr>
          <w:rFonts w:ascii="Garamond" w:hAnsi="Garamond" w:cs="Times New Roman"/>
          <w:sz w:val="28"/>
          <w:szCs w:val="28"/>
        </w:rPr>
        <w:t>laborem</w:t>
      </w:r>
      <w:proofErr w:type="spellEnd"/>
      <w:r w:rsidR="00E360A0" w:rsidRPr="00E360A0">
        <w:rPr>
          <w:rFonts w:ascii="Garamond" w:hAnsi="Garamond" w:cs="Times New Roman"/>
          <w:sz w:val="28"/>
          <w:szCs w:val="28"/>
        </w:rPr>
        <w:t xml:space="preserve">». Tuttavia, </w:t>
      </w:r>
      <w:r w:rsidR="00062ED3">
        <w:rPr>
          <w:rFonts w:ascii="Garamond" w:hAnsi="Garamond" w:cs="Times New Roman"/>
          <w:sz w:val="28"/>
          <w:szCs w:val="28"/>
        </w:rPr>
        <w:t>con ogni evidenza, non è solo</w:t>
      </w:r>
      <w:r w:rsidR="00E360A0" w:rsidRPr="00E360A0">
        <w:rPr>
          <w:rFonts w:ascii="Garamond" w:hAnsi="Garamond" w:cs="Times New Roman"/>
          <w:sz w:val="28"/>
          <w:szCs w:val="28"/>
        </w:rPr>
        <w:t xml:space="preserve"> una </w:t>
      </w:r>
      <w:r w:rsidR="00E360A0">
        <w:rPr>
          <w:rFonts w:ascii="Garamond" w:hAnsi="Garamond" w:cs="Times New Roman"/>
          <w:sz w:val="28"/>
          <w:szCs w:val="28"/>
        </w:rPr>
        <w:t>citazione. Si tratta di un ultimo lavoro in almeno quattro accezioni: fatica (</w:t>
      </w:r>
      <w:r w:rsidR="00E360A0" w:rsidRPr="000840DE">
        <w:rPr>
          <w:rFonts w:ascii="Garamond" w:hAnsi="Garamond" w:cs="Times New Roman"/>
          <w:i/>
          <w:sz w:val="28"/>
          <w:szCs w:val="28"/>
        </w:rPr>
        <w:t>Paradiso</w:t>
      </w:r>
      <w:r w:rsidR="00E360A0">
        <w:rPr>
          <w:rFonts w:ascii="Garamond" w:hAnsi="Garamond" w:cs="Times New Roman"/>
          <w:sz w:val="28"/>
          <w:szCs w:val="28"/>
        </w:rPr>
        <w:t xml:space="preserve"> 25</w:t>
      </w:r>
      <w:r w:rsidR="000840DE">
        <w:rPr>
          <w:rFonts w:ascii="Garamond" w:hAnsi="Garamond" w:cs="Times New Roman"/>
          <w:sz w:val="28"/>
          <w:szCs w:val="28"/>
        </w:rPr>
        <w:t>, 3</w:t>
      </w:r>
      <w:r w:rsidR="00062ED3">
        <w:rPr>
          <w:rFonts w:ascii="Garamond" w:hAnsi="Garamond" w:cs="Times New Roman"/>
          <w:sz w:val="28"/>
          <w:szCs w:val="28"/>
        </w:rPr>
        <w:t>);</w:t>
      </w:r>
      <w:r w:rsidR="00E360A0">
        <w:rPr>
          <w:rFonts w:ascii="Garamond" w:hAnsi="Garamond" w:cs="Times New Roman"/>
          <w:sz w:val="28"/>
          <w:szCs w:val="28"/>
        </w:rPr>
        <w:t xml:space="preserve"> consapevolezza di essere entrato nella parte finale della proprio vita</w:t>
      </w:r>
      <w:r w:rsidR="001675F3">
        <w:rPr>
          <w:rFonts w:ascii="Garamond" w:hAnsi="Garamond" w:cs="Times New Roman"/>
          <w:sz w:val="28"/>
          <w:szCs w:val="28"/>
        </w:rPr>
        <w:t xml:space="preserve"> (non si sa quando verrà la morte ma si sa di aver già molto vissuto); consapevolezza di non essere nelle condizioni di aggiungere un'alt</w:t>
      </w:r>
      <w:r w:rsidR="00062ED3">
        <w:rPr>
          <w:rFonts w:ascii="Garamond" w:hAnsi="Garamond" w:cs="Times New Roman"/>
          <w:sz w:val="28"/>
          <w:szCs w:val="28"/>
        </w:rPr>
        <w:t>r</w:t>
      </w:r>
      <w:r w:rsidR="001675F3">
        <w:rPr>
          <w:rFonts w:ascii="Garamond" w:hAnsi="Garamond" w:cs="Times New Roman"/>
          <w:sz w:val="28"/>
          <w:szCs w:val="28"/>
        </w:rPr>
        <w:t xml:space="preserve">a opera scritta dopo questa che è definitiva; profonda consapevolezza </w:t>
      </w:r>
      <w:r w:rsidR="00062ED3">
        <w:rPr>
          <w:rFonts w:ascii="Garamond" w:hAnsi="Garamond" w:cs="Times New Roman"/>
          <w:sz w:val="28"/>
          <w:szCs w:val="28"/>
        </w:rPr>
        <w:t>di aver raggiunta la meta più al</w:t>
      </w:r>
      <w:r w:rsidR="001675F3">
        <w:rPr>
          <w:rFonts w:ascii="Garamond" w:hAnsi="Garamond" w:cs="Times New Roman"/>
          <w:sz w:val="28"/>
          <w:szCs w:val="28"/>
        </w:rPr>
        <w:t>ta sia come personaggio sia come autore.</w:t>
      </w:r>
    </w:p>
    <w:p w:rsidR="00062ED3" w:rsidRDefault="00062ED3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</w:p>
    <w:p w:rsidR="001675F3" w:rsidRDefault="001675F3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- </w:t>
      </w:r>
      <w:r w:rsidRPr="001675F3">
        <w:rPr>
          <w:rFonts w:ascii="Garamond" w:hAnsi="Garamond"/>
          <w:sz w:val="28"/>
          <w:szCs w:val="28"/>
        </w:rPr>
        <w:t>«</w:t>
      </w:r>
      <w:r>
        <w:rPr>
          <w:rFonts w:ascii="Garamond" w:hAnsi="Garamond"/>
          <w:sz w:val="28"/>
          <w:szCs w:val="28"/>
        </w:rPr>
        <w:t xml:space="preserve">siffatto vaso» (v. 14): </w:t>
      </w:r>
      <w:r w:rsidR="000840DE">
        <w:rPr>
          <w:rFonts w:ascii="Garamond" w:hAnsi="Garamond"/>
          <w:sz w:val="28"/>
          <w:szCs w:val="28"/>
        </w:rPr>
        <w:t xml:space="preserve"> vaso è riferito a Paolo sia in </w:t>
      </w:r>
      <w:r w:rsidR="000840DE" w:rsidRPr="000840DE">
        <w:rPr>
          <w:rFonts w:ascii="Garamond" w:hAnsi="Garamond"/>
          <w:i/>
          <w:sz w:val="28"/>
          <w:szCs w:val="28"/>
        </w:rPr>
        <w:t>Inferno</w:t>
      </w:r>
      <w:r w:rsidR="000840DE">
        <w:rPr>
          <w:rFonts w:ascii="Garamond" w:hAnsi="Garamond"/>
          <w:sz w:val="28"/>
          <w:szCs w:val="28"/>
        </w:rPr>
        <w:t xml:space="preserve"> 2,28 («</w:t>
      </w:r>
      <w:proofErr w:type="spellStart"/>
      <w:r w:rsidR="000840DE">
        <w:rPr>
          <w:rFonts w:ascii="Garamond" w:hAnsi="Garamond"/>
          <w:sz w:val="28"/>
          <w:szCs w:val="28"/>
        </w:rPr>
        <w:t>Vas</w:t>
      </w:r>
      <w:proofErr w:type="spellEnd"/>
      <w:r w:rsidR="000840DE">
        <w:rPr>
          <w:rFonts w:ascii="Garamond" w:hAnsi="Garamond"/>
          <w:sz w:val="28"/>
          <w:szCs w:val="28"/>
        </w:rPr>
        <w:t xml:space="preserve"> dell'elezïone»), sia in </w:t>
      </w:r>
      <w:r w:rsidR="000840DE" w:rsidRPr="000840DE">
        <w:rPr>
          <w:rFonts w:ascii="Garamond" w:hAnsi="Garamond"/>
          <w:i/>
          <w:sz w:val="28"/>
          <w:szCs w:val="28"/>
        </w:rPr>
        <w:t>Paradiso</w:t>
      </w:r>
      <w:r w:rsidR="000840DE">
        <w:rPr>
          <w:rFonts w:ascii="Garamond" w:hAnsi="Garamond"/>
          <w:i/>
          <w:sz w:val="28"/>
          <w:szCs w:val="28"/>
        </w:rPr>
        <w:t xml:space="preserve"> </w:t>
      </w:r>
      <w:r w:rsidR="000840DE">
        <w:rPr>
          <w:rFonts w:ascii="Garamond" w:hAnsi="Garamond"/>
          <w:sz w:val="28"/>
          <w:szCs w:val="28"/>
        </w:rPr>
        <w:t xml:space="preserve">21, 127-128: «...il gran </w:t>
      </w:r>
      <w:proofErr w:type="spellStart"/>
      <w:r w:rsidR="000840DE">
        <w:rPr>
          <w:rFonts w:ascii="Garamond" w:hAnsi="Garamond"/>
          <w:sz w:val="28"/>
          <w:szCs w:val="28"/>
        </w:rPr>
        <w:t>vasello</w:t>
      </w:r>
      <w:proofErr w:type="spellEnd"/>
      <w:r w:rsidR="000840DE">
        <w:rPr>
          <w:rFonts w:ascii="Garamond" w:hAnsi="Garamond"/>
          <w:sz w:val="28"/>
          <w:szCs w:val="28"/>
        </w:rPr>
        <w:t xml:space="preserve"> /de lo Spirito Santo...», </w:t>
      </w:r>
      <w:r w:rsidR="00AF42A4">
        <w:rPr>
          <w:rFonts w:ascii="Garamond" w:hAnsi="Garamond"/>
          <w:sz w:val="28"/>
          <w:szCs w:val="28"/>
        </w:rPr>
        <w:t>se all'inizio Dante afferma «</w:t>
      </w:r>
      <w:r w:rsidR="000840DE">
        <w:rPr>
          <w:rFonts w:ascii="Garamond" w:hAnsi="Garamond"/>
          <w:sz w:val="28"/>
          <w:szCs w:val="28"/>
        </w:rPr>
        <w:t>io non Paolo sono» (2,31) alla fine sembra presentarsi come una specie di Paolo poetico</w:t>
      </w:r>
      <w:r w:rsidR="00DF3CFB">
        <w:rPr>
          <w:rFonts w:ascii="Garamond" w:hAnsi="Garamond"/>
          <w:sz w:val="28"/>
          <w:szCs w:val="28"/>
        </w:rPr>
        <w:t>. È nelle condizione di dire quanto Paolo non ha detto proprio in virtù della sua qualità di poeta.</w:t>
      </w:r>
    </w:p>
    <w:p w:rsidR="00062ED3" w:rsidRDefault="00062ED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DF3CFB" w:rsidRDefault="00DF3CFB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 «Entra nel petto mio, e spira... </w:t>
      </w:r>
      <w:proofErr w:type="spellStart"/>
      <w:r>
        <w:rPr>
          <w:rFonts w:ascii="Garamond" w:hAnsi="Garamond"/>
          <w:sz w:val="28"/>
          <w:szCs w:val="28"/>
        </w:rPr>
        <w:t>Marsïa</w:t>
      </w:r>
      <w:proofErr w:type="spellEnd"/>
      <w:r>
        <w:rPr>
          <w:rFonts w:ascii="Garamond" w:hAnsi="Garamond"/>
          <w:sz w:val="28"/>
          <w:szCs w:val="28"/>
        </w:rPr>
        <w:t>...» (</w:t>
      </w:r>
      <w:proofErr w:type="spellStart"/>
      <w:r>
        <w:rPr>
          <w:rFonts w:ascii="Garamond" w:hAnsi="Garamond"/>
          <w:sz w:val="28"/>
          <w:szCs w:val="28"/>
        </w:rPr>
        <w:t>vv</w:t>
      </w:r>
      <w:proofErr w:type="spellEnd"/>
      <w:r>
        <w:rPr>
          <w:rFonts w:ascii="Garamond" w:hAnsi="Garamond"/>
          <w:sz w:val="28"/>
          <w:szCs w:val="28"/>
        </w:rPr>
        <w:t>. 20-21)</w:t>
      </w:r>
      <w:r w:rsidR="00062ED3">
        <w:rPr>
          <w:rFonts w:ascii="Garamond" w:hAnsi="Garamond"/>
          <w:sz w:val="28"/>
          <w:szCs w:val="28"/>
        </w:rPr>
        <w:t>.</w:t>
      </w:r>
    </w:p>
    <w:p w:rsidR="00DF3CFB" w:rsidRDefault="00DF3CFB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Vi è un rovesciamento del senso del mito originario</w:t>
      </w:r>
      <w:r w:rsidR="00062ED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Marsia</w:t>
      </w:r>
      <w:proofErr w:type="spellEnd"/>
      <w:r>
        <w:rPr>
          <w:rFonts w:ascii="Garamond" w:hAnsi="Garamond"/>
          <w:sz w:val="28"/>
          <w:szCs w:val="28"/>
        </w:rPr>
        <w:t xml:space="preserve"> è scuoi</w:t>
      </w:r>
      <w:r w:rsidR="00A022C6">
        <w:rPr>
          <w:rFonts w:ascii="Garamond" w:hAnsi="Garamond"/>
          <w:sz w:val="28"/>
          <w:szCs w:val="28"/>
        </w:rPr>
        <w:t xml:space="preserve">ato da Apollo per punizione </w:t>
      </w:r>
      <w:r>
        <w:rPr>
          <w:rFonts w:ascii="Garamond" w:hAnsi="Garamond"/>
          <w:sz w:val="28"/>
          <w:szCs w:val="28"/>
        </w:rPr>
        <w:t xml:space="preserve">a motivo della sua </w:t>
      </w:r>
      <w:proofErr w:type="spellStart"/>
      <w:r w:rsidRPr="00DF3CFB">
        <w:rPr>
          <w:rFonts w:ascii="Garamond" w:hAnsi="Garamond"/>
          <w:i/>
          <w:sz w:val="28"/>
          <w:szCs w:val="28"/>
        </w:rPr>
        <w:t>hybris</w:t>
      </w:r>
      <w:proofErr w:type="spellEnd"/>
      <w:r>
        <w:rPr>
          <w:rFonts w:ascii="Garamond" w:hAnsi="Garamond"/>
          <w:i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(aveva sfidato il dio per stabilire chi era il miglior musico), Dante è tirato fuori da</w:t>
      </w:r>
      <w:r w:rsidR="00AF42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se stesso per essere nelle condizioni di narrare, in quanto poeta, quanto eccede le forze umane.</w:t>
      </w:r>
    </w:p>
    <w:p w:rsidR="00A022C6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DF3CFB" w:rsidRDefault="00DF3CFB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B04446">
        <w:rPr>
          <w:rFonts w:ascii="Garamond" w:hAnsi="Garamond"/>
          <w:sz w:val="28"/>
          <w:szCs w:val="28"/>
        </w:rPr>
        <w:t xml:space="preserve"> «del tuo diletto legno», </w:t>
      </w:r>
      <w:r>
        <w:rPr>
          <w:rFonts w:ascii="Garamond" w:hAnsi="Garamond"/>
          <w:sz w:val="28"/>
          <w:szCs w:val="28"/>
        </w:rPr>
        <w:t xml:space="preserve"> il primato poetico</w:t>
      </w:r>
      <w:r w:rsidR="00B04446">
        <w:rPr>
          <w:rFonts w:ascii="Garamond" w:hAnsi="Garamond"/>
          <w:sz w:val="28"/>
          <w:szCs w:val="28"/>
        </w:rPr>
        <w:t xml:space="preserve"> è confermato dalla prospetta incoronazione poetica.</w:t>
      </w:r>
    </w:p>
    <w:p w:rsidR="000D02C1" w:rsidRDefault="000D02C1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0D02C1" w:rsidRDefault="005043D6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0D02C1">
        <w:rPr>
          <w:rFonts w:ascii="Garamond" w:hAnsi="Garamond"/>
          <w:b/>
          <w:sz w:val="28"/>
          <w:szCs w:val="28"/>
        </w:rPr>
        <w:t>18. 2</w:t>
      </w:r>
      <w:r>
        <w:rPr>
          <w:rFonts w:ascii="Garamond" w:hAnsi="Garamond"/>
          <w:sz w:val="28"/>
          <w:szCs w:val="28"/>
        </w:rPr>
        <w:t>:</w:t>
      </w:r>
    </w:p>
    <w:p w:rsidR="000D02C1" w:rsidRDefault="005043D6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5043D6" w:rsidRDefault="005043D6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2, 1-18: </w:t>
      </w:r>
    </w:p>
    <w:p w:rsidR="005043D6" w:rsidRDefault="00AA06AA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5043D6">
        <w:rPr>
          <w:rFonts w:ascii="Garamond" w:hAnsi="Garamond"/>
          <w:sz w:val="28"/>
          <w:szCs w:val="28"/>
        </w:rPr>
        <w:t xml:space="preserve">«o voi che siete in </w:t>
      </w:r>
      <w:proofErr w:type="spellStart"/>
      <w:r w:rsidR="005043D6">
        <w:rPr>
          <w:rFonts w:ascii="Garamond" w:hAnsi="Garamond"/>
          <w:sz w:val="28"/>
          <w:szCs w:val="28"/>
        </w:rPr>
        <w:t>piccioletta</w:t>
      </w:r>
      <w:proofErr w:type="spellEnd"/>
      <w:r w:rsidR="005043D6">
        <w:rPr>
          <w:rFonts w:ascii="Garamond" w:hAnsi="Garamond"/>
          <w:sz w:val="28"/>
          <w:szCs w:val="28"/>
        </w:rPr>
        <w:t xml:space="preserve"> barca...»</w:t>
      </w:r>
      <w:r>
        <w:rPr>
          <w:rFonts w:ascii="Garamond" w:hAnsi="Garamond"/>
          <w:sz w:val="28"/>
          <w:szCs w:val="28"/>
        </w:rPr>
        <w:t xml:space="preserve"> v. 1ss Banalmente: è materia ardua e io che come personaggio ho sempre bisogno di una guida (Virgilio, Beatrice, Bernardo...), come autore poeta</w:t>
      </w:r>
      <w:r w:rsidR="00A022C6">
        <w:rPr>
          <w:rFonts w:ascii="Garamond" w:hAnsi="Garamond"/>
          <w:sz w:val="28"/>
          <w:szCs w:val="28"/>
        </w:rPr>
        <w:t xml:space="preserve"> («varcando varca) vi faccio guida a chi riesce a starmi dietro e sono pochi.</w:t>
      </w:r>
    </w:p>
    <w:p w:rsidR="00A022C6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AA06AA" w:rsidRDefault="00AA06AA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v</w:t>
      </w:r>
      <w:r w:rsidR="00A022C6">
        <w:rPr>
          <w:rFonts w:ascii="Garamond" w:hAnsi="Garamond"/>
          <w:sz w:val="28"/>
          <w:szCs w:val="28"/>
        </w:rPr>
        <w:t>i sono tre immagini per denominare</w:t>
      </w:r>
      <w:r>
        <w:rPr>
          <w:rFonts w:ascii="Garamond" w:hAnsi="Garamond"/>
          <w:sz w:val="28"/>
          <w:szCs w:val="28"/>
        </w:rPr>
        <w:t xml:space="preserve"> l'imbarcazione «</w:t>
      </w:r>
      <w:proofErr w:type="spellStart"/>
      <w:r>
        <w:rPr>
          <w:rFonts w:ascii="Garamond" w:hAnsi="Garamond"/>
          <w:sz w:val="28"/>
          <w:szCs w:val="28"/>
        </w:rPr>
        <w:t>piccioletta</w:t>
      </w:r>
      <w:proofErr w:type="spellEnd"/>
      <w:r>
        <w:rPr>
          <w:rFonts w:ascii="Garamond" w:hAnsi="Garamond"/>
          <w:sz w:val="28"/>
          <w:szCs w:val="28"/>
        </w:rPr>
        <w:t xml:space="preserve"> barca» (v. 1 per indicare gli “sprovveduti” )</w:t>
      </w:r>
      <w:r w:rsidR="00A022C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«legno» (v. 3 per indicare quella di Dante); «</w:t>
      </w:r>
      <w:proofErr w:type="spellStart"/>
      <w:r>
        <w:rPr>
          <w:rFonts w:ascii="Garamond" w:hAnsi="Garamond"/>
          <w:sz w:val="28"/>
          <w:szCs w:val="28"/>
        </w:rPr>
        <w:t>navigio</w:t>
      </w:r>
      <w:proofErr w:type="spellEnd"/>
      <w:r>
        <w:rPr>
          <w:rFonts w:ascii="Garamond" w:hAnsi="Garamond"/>
          <w:sz w:val="28"/>
          <w:szCs w:val="28"/>
        </w:rPr>
        <w:t xml:space="preserve">» (v. 14 per indicare i pochi </w:t>
      </w:r>
      <w:r w:rsidR="00EB2E76">
        <w:rPr>
          <w:rFonts w:ascii="Garamond" w:hAnsi="Garamond"/>
          <w:sz w:val="28"/>
          <w:szCs w:val="28"/>
        </w:rPr>
        <w:t>in grado di seguirlo</w:t>
      </w:r>
      <w:r w:rsidR="00A022C6">
        <w:rPr>
          <w:rFonts w:ascii="Garamond" w:hAnsi="Garamond"/>
          <w:sz w:val="28"/>
          <w:szCs w:val="28"/>
        </w:rPr>
        <w:t>)</w:t>
      </w:r>
      <w:r w:rsidR="00EB2E76">
        <w:rPr>
          <w:rFonts w:ascii="Garamond" w:hAnsi="Garamond"/>
          <w:sz w:val="28"/>
          <w:szCs w:val="28"/>
        </w:rPr>
        <w:t>. La scelta del termine «</w:t>
      </w:r>
      <w:r w:rsidR="00114EF4">
        <w:rPr>
          <w:rFonts w:ascii="Garamond" w:hAnsi="Garamond"/>
          <w:sz w:val="28"/>
          <w:szCs w:val="28"/>
        </w:rPr>
        <w:t>legno» può essere anche generico</w:t>
      </w:r>
      <w:r w:rsidR="00EB2E76">
        <w:rPr>
          <w:rFonts w:ascii="Garamond" w:hAnsi="Garamond"/>
          <w:sz w:val="28"/>
          <w:szCs w:val="28"/>
        </w:rPr>
        <w:t xml:space="preserve">, tuttavia è suggestivo </w:t>
      </w:r>
      <w:r w:rsidR="00BC2D1E">
        <w:rPr>
          <w:rFonts w:ascii="Garamond" w:hAnsi="Garamond"/>
          <w:sz w:val="28"/>
          <w:szCs w:val="28"/>
        </w:rPr>
        <w:t>pensare al «legno» dell'incoronazione poetica 1,25. Se così potesse dire</w:t>
      </w:r>
      <w:r w:rsidR="00AF42A4">
        <w:rPr>
          <w:rFonts w:ascii="Garamond" w:hAnsi="Garamond"/>
          <w:sz w:val="28"/>
          <w:szCs w:val="28"/>
        </w:rPr>
        <w:t>,</w:t>
      </w:r>
      <w:r w:rsidR="00BC2D1E">
        <w:rPr>
          <w:rFonts w:ascii="Garamond" w:hAnsi="Garamond"/>
          <w:sz w:val="28"/>
          <w:szCs w:val="28"/>
        </w:rPr>
        <w:t xml:space="preserve"> è come se l'imbarcazione di Dante fosse fatta di legno di alloro.</w:t>
      </w:r>
    </w:p>
    <w:p w:rsidR="00A022C6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BC2D1E" w:rsidRDefault="00BC2D1E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vanno tenuti presente anche i primi due versi del </w:t>
      </w:r>
      <w:r w:rsidRPr="00BC2D1E">
        <w:rPr>
          <w:rFonts w:ascii="Garamond" w:hAnsi="Garamond"/>
          <w:i/>
          <w:sz w:val="28"/>
          <w:szCs w:val="28"/>
        </w:rPr>
        <w:t>Purgatorio</w:t>
      </w:r>
      <w:r>
        <w:rPr>
          <w:rFonts w:ascii="Garamond" w:hAnsi="Garamond"/>
          <w:sz w:val="28"/>
          <w:szCs w:val="28"/>
        </w:rPr>
        <w:t xml:space="preserve"> con il diminutivo e il pronome possessivo che li contraddistingue: «Per correr migliori acqua alza le vele / </w:t>
      </w:r>
      <w:proofErr w:type="spellStart"/>
      <w:r>
        <w:rPr>
          <w:rFonts w:ascii="Garamond" w:hAnsi="Garamond"/>
          <w:sz w:val="28"/>
          <w:szCs w:val="28"/>
        </w:rPr>
        <w:t>omai</w:t>
      </w:r>
      <w:proofErr w:type="spellEnd"/>
      <w:r>
        <w:rPr>
          <w:rFonts w:ascii="Garamond" w:hAnsi="Garamond"/>
          <w:sz w:val="28"/>
          <w:szCs w:val="28"/>
        </w:rPr>
        <w:t xml:space="preserve"> la navicella del mio ingegno».</w:t>
      </w:r>
    </w:p>
    <w:p w:rsidR="00A022C6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BC2D1E" w:rsidRDefault="00BC2D1E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055EF7">
        <w:rPr>
          <w:rFonts w:ascii="Garamond" w:hAnsi="Garamond"/>
          <w:sz w:val="28"/>
          <w:szCs w:val="28"/>
        </w:rPr>
        <w:t xml:space="preserve">«L'acqua ch'io prendo già mai non si corse». v. 7. </w:t>
      </w:r>
      <w:r>
        <w:rPr>
          <w:rFonts w:ascii="Garamond" w:hAnsi="Garamond"/>
          <w:sz w:val="28"/>
          <w:szCs w:val="28"/>
        </w:rPr>
        <w:t>Vi è un'eccezionale consapevolezza da parte di Dante</w:t>
      </w:r>
      <w:r w:rsidR="00055EF7">
        <w:rPr>
          <w:rFonts w:ascii="Garamond" w:hAnsi="Garamond"/>
          <w:sz w:val="28"/>
          <w:szCs w:val="28"/>
        </w:rPr>
        <w:t xml:space="preserve"> della novità della sua impresa che consente di introdurre il paragone con gli Argonauti («</w:t>
      </w:r>
      <w:proofErr w:type="spellStart"/>
      <w:r w:rsidR="00055EF7">
        <w:rPr>
          <w:rFonts w:ascii="Garamond" w:hAnsi="Garamond"/>
          <w:sz w:val="28"/>
          <w:szCs w:val="28"/>
        </w:rPr>
        <w:t>Iason</w:t>
      </w:r>
      <w:proofErr w:type="spellEnd"/>
      <w:r w:rsidR="00055EF7">
        <w:rPr>
          <w:rFonts w:ascii="Garamond" w:hAnsi="Garamond"/>
          <w:sz w:val="28"/>
          <w:szCs w:val="28"/>
        </w:rPr>
        <w:t>» v. 18) che sa</w:t>
      </w:r>
      <w:r w:rsidR="00A022C6">
        <w:rPr>
          <w:rFonts w:ascii="Garamond" w:hAnsi="Garamond"/>
          <w:sz w:val="28"/>
          <w:szCs w:val="28"/>
        </w:rPr>
        <w:t>rà ripreso nell'ultimo canto (33,</w:t>
      </w:r>
      <w:r w:rsidR="00055EF7">
        <w:rPr>
          <w:rFonts w:ascii="Garamond" w:hAnsi="Garamond"/>
          <w:sz w:val="28"/>
          <w:szCs w:val="28"/>
        </w:rPr>
        <w:t xml:space="preserve"> 94-96).</w:t>
      </w:r>
      <w:r w:rsidR="004041FE">
        <w:rPr>
          <w:rFonts w:ascii="Garamond" w:hAnsi="Garamond"/>
          <w:sz w:val="28"/>
          <w:szCs w:val="28"/>
        </w:rPr>
        <w:t xml:space="preserve"> Giasone, </w:t>
      </w:r>
      <w:proofErr w:type="spellStart"/>
      <w:r w:rsidR="00A022C6">
        <w:rPr>
          <w:rFonts w:ascii="Garamond" w:hAnsi="Garamond"/>
          <w:sz w:val="28"/>
          <w:szCs w:val="28"/>
        </w:rPr>
        <w:t>vv</w:t>
      </w:r>
      <w:proofErr w:type="spellEnd"/>
      <w:r w:rsidR="00A022C6">
        <w:rPr>
          <w:rFonts w:ascii="Garamond" w:hAnsi="Garamond"/>
          <w:sz w:val="28"/>
          <w:szCs w:val="28"/>
        </w:rPr>
        <w:t xml:space="preserve">. 15-18 </w:t>
      </w:r>
      <w:r w:rsidR="004041FE">
        <w:rPr>
          <w:rFonts w:ascii="Garamond" w:hAnsi="Garamond"/>
          <w:sz w:val="28"/>
          <w:szCs w:val="28"/>
        </w:rPr>
        <w:t xml:space="preserve"> capace di dominare l'indomabile nella prov</w:t>
      </w:r>
      <w:r w:rsidR="00A022C6">
        <w:rPr>
          <w:rFonts w:ascii="Garamond" w:hAnsi="Garamond"/>
          <w:sz w:val="28"/>
          <w:szCs w:val="28"/>
        </w:rPr>
        <w:t>a</w:t>
      </w:r>
      <w:r w:rsidR="004041FE">
        <w:rPr>
          <w:rFonts w:ascii="Garamond" w:hAnsi="Garamond"/>
          <w:sz w:val="28"/>
          <w:szCs w:val="28"/>
        </w:rPr>
        <w:t xml:space="preserve"> (cf</w:t>
      </w:r>
      <w:r w:rsidR="00A022C6">
        <w:rPr>
          <w:rFonts w:ascii="Garamond" w:hAnsi="Garamond"/>
          <w:sz w:val="28"/>
          <w:szCs w:val="28"/>
        </w:rPr>
        <w:t>r</w:t>
      </w:r>
      <w:r w:rsidR="004041FE">
        <w:rPr>
          <w:rFonts w:ascii="Garamond" w:hAnsi="Garamond"/>
          <w:sz w:val="28"/>
          <w:szCs w:val="28"/>
        </w:rPr>
        <w:t xml:space="preserve">. Ovidio, </w:t>
      </w:r>
      <w:r w:rsidR="004041FE">
        <w:rPr>
          <w:rFonts w:ascii="Garamond" w:hAnsi="Garamond"/>
          <w:i/>
          <w:sz w:val="28"/>
          <w:szCs w:val="28"/>
        </w:rPr>
        <w:t>Metamorfosi</w:t>
      </w:r>
      <w:r w:rsidR="004041FE">
        <w:rPr>
          <w:rFonts w:ascii="Garamond" w:hAnsi="Garamond"/>
          <w:sz w:val="28"/>
          <w:szCs w:val="28"/>
        </w:rPr>
        <w:t>, VII, 104 ss.)</w:t>
      </w:r>
      <w:r w:rsidR="00A022C6">
        <w:rPr>
          <w:rFonts w:ascii="Garamond" w:hAnsi="Garamond"/>
          <w:sz w:val="28"/>
          <w:szCs w:val="28"/>
        </w:rPr>
        <w:t xml:space="preserve"> è</w:t>
      </w:r>
      <w:r w:rsidR="004041FE">
        <w:rPr>
          <w:rFonts w:ascii="Garamond" w:hAnsi="Garamond"/>
          <w:sz w:val="28"/>
          <w:szCs w:val="28"/>
        </w:rPr>
        <w:t xml:space="preserve"> </w:t>
      </w:r>
      <w:r w:rsidR="00A022C6">
        <w:rPr>
          <w:rFonts w:ascii="Garamond" w:hAnsi="Garamond"/>
          <w:sz w:val="28"/>
          <w:szCs w:val="28"/>
        </w:rPr>
        <w:t xml:space="preserve">forse </w:t>
      </w:r>
      <w:r w:rsidR="004041FE">
        <w:rPr>
          <w:rFonts w:ascii="Garamond" w:hAnsi="Garamond"/>
          <w:sz w:val="28"/>
          <w:szCs w:val="28"/>
        </w:rPr>
        <w:t xml:space="preserve">paragonato </w:t>
      </w:r>
      <w:r w:rsidR="00A022C6">
        <w:rPr>
          <w:rFonts w:ascii="Garamond" w:hAnsi="Garamond"/>
          <w:sz w:val="28"/>
          <w:szCs w:val="28"/>
        </w:rPr>
        <w:t>d</w:t>
      </w:r>
      <w:r w:rsidR="004041FE">
        <w:rPr>
          <w:rFonts w:ascii="Garamond" w:hAnsi="Garamond"/>
          <w:sz w:val="28"/>
          <w:szCs w:val="28"/>
        </w:rPr>
        <w:t>a Dante</w:t>
      </w:r>
      <w:r w:rsidR="00A022C6">
        <w:rPr>
          <w:rFonts w:ascii="Garamond" w:hAnsi="Garamond"/>
          <w:sz w:val="28"/>
          <w:szCs w:val="28"/>
        </w:rPr>
        <w:t xml:space="preserve"> a se stesso</w:t>
      </w:r>
      <w:r w:rsidR="004041FE">
        <w:rPr>
          <w:rFonts w:ascii="Garamond" w:hAnsi="Garamond"/>
          <w:sz w:val="28"/>
          <w:szCs w:val="28"/>
        </w:rPr>
        <w:t xml:space="preserve"> che rie</w:t>
      </w:r>
      <w:r w:rsidR="00A022C6">
        <w:rPr>
          <w:rFonts w:ascii="Garamond" w:hAnsi="Garamond"/>
          <w:sz w:val="28"/>
          <w:szCs w:val="28"/>
        </w:rPr>
        <w:t>sce a esprimere l'inesprimibile.</w:t>
      </w:r>
    </w:p>
    <w:p w:rsidR="00A022C6" w:rsidRPr="004041FE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055EF7" w:rsidRDefault="00055EF7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La novità (e noi siamo nelle condizio</w:t>
      </w:r>
      <w:r w:rsidR="006972B0">
        <w:rPr>
          <w:rFonts w:ascii="Garamond" w:hAnsi="Garamond"/>
          <w:sz w:val="28"/>
          <w:szCs w:val="28"/>
        </w:rPr>
        <w:t>ni di dire che, oltre a non aver predecessori,</w:t>
      </w:r>
      <w:r>
        <w:rPr>
          <w:rFonts w:ascii="Garamond" w:hAnsi="Garamond"/>
          <w:sz w:val="28"/>
          <w:szCs w:val="28"/>
        </w:rPr>
        <w:t xml:space="preserve"> </w:t>
      </w:r>
      <w:r w:rsidR="00A022C6">
        <w:rPr>
          <w:rFonts w:ascii="Garamond" w:hAnsi="Garamond"/>
          <w:sz w:val="28"/>
          <w:szCs w:val="28"/>
        </w:rPr>
        <w:t xml:space="preserve">Dante </w:t>
      </w:r>
      <w:r>
        <w:rPr>
          <w:rFonts w:ascii="Garamond" w:hAnsi="Garamond"/>
          <w:sz w:val="28"/>
          <w:szCs w:val="28"/>
        </w:rPr>
        <w:t>non avrà neppure successori)</w:t>
      </w:r>
      <w:r w:rsidR="006972B0">
        <w:rPr>
          <w:rFonts w:ascii="Garamond" w:hAnsi="Garamond"/>
          <w:sz w:val="28"/>
          <w:szCs w:val="28"/>
        </w:rPr>
        <w:t xml:space="preserve"> </w:t>
      </w:r>
      <w:r w:rsidR="00D27E0F">
        <w:rPr>
          <w:rFonts w:ascii="Garamond" w:hAnsi="Garamond"/>
          <w:sz w:val="28"/>
          <w:szCs w:val="28"/>
        </w:rPr>
        <w:t xml:space="preserve">è esplicitata subito dopo con il </w:t>
      </w:r>
      <w:proofErr w:type="spellStart"/>
      <w:r w:rsidR="00D27E0F">
        <w:rPr>
          <w:rFonts w:ascii="Garamond" w:hAnsi="Garamond"/>
          <w:sz w:val="28"/>
          <w:szCs w:val="28"/>
        </w:rPr>
        <w:t>vv</w:t>
      </w:r>
      <w:proofErr w:type="spellEnd"/>
      <w:r w:rsidR="00D27E0F">
        <w:rPr>
          <w:rFonts w:ascii="Garamond" w:hAnsi="Garamond"/>
          <w:sz w:val="28"/>
          <w:szCs w:val="28"/>
        </w:rPr>
        <w:t>. 6-7</w:t>
      </w:r>
      <w:r w:rsidR="006972B0">
        <w:rPr>
          <w:rFonts w:ascii="Garamond" w:hAnsi="Garamond"/>
          <w:sz w:val="28"/>
          <w:szCs w:val="28"/>
        </w:rPr>
        <w:t xml:space="preserve"> con il triplici riferimento a: Minerva (sapienza, filosofia-teologia), Apollo (poesia) e Muse (arti). Il </w:t>
      </w:r>
      <w:r w:rsidR="006972B0">
        <w:rPr>
          <w:rFonts w:ascii="Garamond" w:hAnsi="Garamond"/>
          <w:i/>
          <w:sz w:val="28"/>
          <w:szCs w:val="28"/>
        </w:rPr>
        <w:t>Paradiso</w:t>
      </w:r>
      <w:r w:rsidR="008662D0">
        <w:rPr>
          <w:rFonts w:ascii="Garamond" w:hAnsi="Garamond"/>
          <w:sz w:val="28"/>
          <w:szCs w:val="28"/>
        </w:rPr>
        <w:t xml:space="preserve"> è</w:t>
      </w:r>
      <w:r w:rsidR="006972B0">
        <w:rPr>
          <w:rFonts w:ascii="Garamond" w:hAnsi="Garamond"/>
          <w:sz w:val="28"/>
          <w:szCs w:val="28"/>
        </w:rPr>
        <w:t xml:space="preserve"> frutto di sapienza, poesia, arte (anche nel s</w:t>
      </w:r>
      <w:r w:rsidR="007F1F6B">
        <w:rPr>
          <w:rFonts w:ascii="Garamond" w:hAnsi="Garamond"/>
          <w:sz w:val="28"/>
          <w:szCs w:val="28"/>
        </w:rPr>
        <w:t>e</w:t>
      </w:r>
      <w:r w:rsidR="00A022C6">
        <w:rPr>
          <w:rFonts w:ascii="Garamond" w:hAnsi="Garamond"/>
          <w:sz w:val="28"/>
          <w:szCs w:val="28"/>
        </w:rPr>
        <w:t xml:space="preserve">nso delle tecniche costruttive: </w:t>
      </w:r>
      <w:r w:rsidR="007F1F6B">
        <w:rPr>
          <w:rFonts w:ascii="Garamond" w:hAnsi="Garamond"/>
          <w:sz w:val="28"/>
          <w:szCs w:val="28"/>
        </w:rPr>
        <w:t>endecasillabi, terzine, rime...). Va comunque notata la diffe</w:t>
      </w:r>
      <w:r w:rsidR="00A022C6">
        <w:rPr>
          <w:rFonts w:ascii="Garamond" w:hAnsi="Garamond"/>
          <w:sz w:val="28"/>
          <w:szCs w:val="28"/>
        </w:rPr>
        <w:t xml:space="preserve">renza rispetto al canto primo nel quale si impiega «spira» </w:t>
      </w:r>
      <w:r w:rsidR="007F1F6B">
        <w:rPr>
          <w:rFonts w:ascii="Garamond" w:hAnsi="Garamond"/>
          <w:sz w:val="28"/>
          <w:szCs w:val="28"/>
        </w:rPr>
        <w:t>ris</w:t>
      </w:r>
      <w:r w:rsidR="00A022C6">
        <w:rPr>
          <w:rFonts w:ascii="Garamond" w:hAnsi="Garamond"/>
          <w:sz w:val="28"/>
          <w:szCs w:val="28"/>
        </w:rPr>
        <w:t>petto ad Apollo</w:t>
      </w:r>
      <w:r w:rsidR="007F1F6B">
        <w:rPr>
          <w:rFonts w:ascii="Garamond" w:hAnsi="Garamond"/>
          <w:sz w:val="28"/>
          <w:szCs w:val="28"/>
        </w:rPr>
        <w:t xml:space="preserve"> (v. 19)</w:t>
      </w:r>
      <w:r w:rsidR="00655667">
        <w:rPr>
          <w:rFonts w:ascii="Garamond" w:hAnsi="Garamond"/>
          <w:sz w:val="28"/>
          <w:szCs w:val="28"/>
        </w:rPr>
        <w:t>, qui invece a «spirare» è Minerva e a «condurre» (essere guida) Apollo (il che confe</w:t>
      </w:r>
      <w:r w:rsidR="00A022C6">
        <w:rPr>
          <w:rFonts w:ascii="Garamond" w:hAnsi="Garamond"/>
          <w:sz w:val="28"/>
          <w:szCs w:val="28"/>
        </w:rPr>
        <w:t>rma l'azione guida della poesia. P</w:t>
      </w:r>
      <w:r w:rsidR="00655667">
        <w:rPr>
          <w:rFonts w:ascii="Garamond" w:hAnsi="Garamond"/>
          <w:sz w:val="28"/>
          <w:szCs w:val="28"/>
        </w:rPr>
        <w:t xml:space="preserve">er così dire quella del </w:t>
      </w:r>
      <w:r w:rsidR="00655667" w:rsidRPr="00655667">
        <w:rPr>
          <w:rFonts w:ascii="Garamond" w:hAnsi="Garamond"/>
          <w:i/>
          <w:sz w:val="28"/>
          <w:szCs w:val="28"/>
        </w:rPr>
        <w:t>Paradiso</w:t>
      </w:r>
      <w:r w:rsidR="00655667">
        <w:rPr>
          <w:rFonts w:ascii="Garamond" w:hAnsi="Garamond"/>
          <w:i/>
          <w:sz w:val="28"/>
          <w:szCs w:val="28"/>
        </w:rPr>
        <w:t xml:space="preserve"> </w:t>
      </w:r>
      <w:r w:rsidR="00655667">
        <w:rPr>
          <w:rFonts w:ascii="Garamond" w:hAnsi="Garamond"/>
          <w:sz w:val="28"/>
          <w:szCs w:val="28"/>
        </w:rPr>
        <w:t>è poesia teologica e non già teologia messa in versi).</w:t>
      </w:r>
    </w:p>
    <w:p w:rsidR="00A022C6" w:rsidRDefault="00A022C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05288C" w:rsidRDefault="00655667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4041FE">
        <w:rPr>
          <w:rFonts w:ascii="Garamond" w:hAnsi="Garamond"/>
          <w:sz w:val="28"/>
          <w:szCs w:val="28"/>
        </w:rPr>
        <w:t xml:space="preserve"> i pochi che alzan</w:t>
      </w:r>
      <w:r w:rsidR="00C85EAB">
        <w:rPr>
          <w:rFonts w:ascii="Garamond" w:hAnsi="Garamond"/>
          <w:sz w:val="28"/>
          <w:szCs w:val="28"/>
        </w:rPr>
        <w:t xml:space="preserve">o per tempo il collo «al pan de </w:t>
      </w:r>
      <w:r w:rsidR="004041FE">
        <w:rPr>
          <w:rFonts w:ascii="Garamond" w:hAnsi="Garamond"/>
          <w:sz w:val="28"/>
          <w:szCs w:val="28"/>
        </w:rPr>
        <w:t>li angeli» v. 11</w:t>
      </w:r>
      <w:r w:rsidR="0005288C">
        <w:rPr>
          <w:rFonts w:ascii="Garamond" w:hAnsi="Garamond"/>
          <w:sz w:val="28"/>
          <w:szCs w:val="28"/>
        </w:rPr>
        <w:t xml:space="preserve"> l'espressione biblica (cfr. </w:t>
      </w:r>
      <w:proofErr w:type="spellStart"/>
      <w:r w:rsidR="0005288C">
        <w:rPr>
          <w:rFonts w:ascii="Garamond" w:hAnsi="Garamond"/>
          <w:sz w:val="28"/>
          <w:szCs w:val="28"/>
        </w:rPr>
        <w:t>Sal</w:t>
      </w:r>
      <w:proofErr w:type="spellEnd"/>
      <w:r w:rsidR="0005288C">
        <w:rPr>
          <w:rFonts w:ascii="Garamond" w:hAnsi="Garamond"/>
          <w:sz w:val="28"/>
          <w:szCs w:val="28"/>
        </w:rPr>
        <w:t xml:space="preserve"> 77 (78), 25; </w:t>
      </w:r>
      <w:proofErr w:type="spellStart"/>
      <w:r w:rsidR="0005288C">
        <w:rPr>
          <w:rFonts w:ascii="Garamond" w:hAnsi="Garamond"/>
          <w:sz w:val="28"/>
          <w:szCs w:val="28"/>
        </w:rPr>
        <w:t>Sap</w:t>
      </w:r>
      <w:proofErr w:type="spellEnd"/>
      <w:r w:rsidR="0005288C">
        <w:rPr>
          <w:rFonts w:ascii="Garamond" w:hAnsi="Garamond"/>
          <w:sz w:val="28"/>
          <w:szCs w:val="28"/>
        </w:rPr>
        <w:t xml:space="preserve"> 16,20) si riferisce alla manna (cfr. la parafrasi dantesca del </w:t>
      </w:r>
      <w:r w:rsidR="0005288C" w:rsidRPr="0005288C">
        <w:rPr>
          <w:rFonts w:ascii="Garamond" w:hAnsi="Garamond"/>
          <w:i/>
          <w:sz w:val="28"/>
          <w:szCs w:val="28"/>
        </w:rPr>
        <w:t>Padre nostro</w:t>
      </w:r>
      <w:r w:rsidR="0005288C">
        <w:rPr>
          <w:rFonts w:ascii="Garamond" w:hAnsi="Garamond"/>
          <w:i/>
          <w:sz w:val="28"/>
          <w:szCs w:val="28"/>
        </w:rPr>
        <w:t xml:space="preserve">, Purgatorio  </w:t>
      </w:r>
      <w:r w:rsidR="0005288C" w:rsidRPr="00C85EAB">
        <w:rPr>
          <w:rFonts w:ascii="Garamond" w:hAnsi="Garamond"/>
          <w:sz w:val="28"/>
          <w:szCs w:val="28"/>
        </w:rPr>
        <w:t>11,13-15)</w:t>
      </w:r>
      <w:r w:rsidR="00C85EAB">
        <w:rPr>
          <w:rFonts w:ascii="Garamond" w:hAnsi="Garamond"/>
          <w:sz w:val="28"/>
          <w:szCs w:val="28"/>
        </w:rPr>
        <w:t>, qui</w:t>
      </w:r>
      <w:r w:rsidR="00EB08FA">
        <w:rPr>
          <w:rFonts w:ascii="Garamond" w:hAnsi="Garamond"/>
          <w:sz w:val="28"/>
          <w:szCs w:val="28"/>
        </w:rPr>
        <w:t xml:space="preserve"> invece </w:t>
      </w:r>
      <w:r w:rsidR="00C85EAB">
        <w:rPr>
          <w:rFonts w:ascii="Garamond" w:hAnsi="Garamond"/>
          <w:sz w:val="28"/>
          <w:szCs w:val="28"/>
        </w:rPr>
        <w:t xml:space="preserve"> l'espressione (a differenza che nel </w:t>
      </w:r>
      <w:r w:rsidR="00C85EAB" w:rsidRPr="00C85EAB">
        <w:rPr>
          <w:rFonts w:ascii="Garamond" w:hAnsi="Garamond"/>
          <w:i/>
          <w:sz w:val="28"/>
          <w:szCs w:val="28"/>
        </w:rPr>
        <w:t>Convivio</w:t>
      </w:r>
      <w:r w:rsidR="00C85EAB">
        <w:rPr>
          <w:rFonts w:ascii="Garamond" w:hAnsi="Garamond"/>
          <w:sz w:val="28"/>
          <w:szCs w:val="28"/>
        </w:rPr>
        <w:t xml:space="preserve">  I </w:t>
      </w:r>
      <w:proofErr w:type="spellStart"/>
      <w:r w:rsidR="00C85EAB" w:rsidRPr="00C85EAB">
        <w:rPr>
          <w:rFonts w:ascii="Garamond" w:hAnsi="Garamond"/>
          <w:szCs w:val="24"/>
        </w:rPr>
        <w:t>I</w:t>
      </w:r>
      <w:proofErr w:type="spellEnd"/>
      <w:r w:rsidR="00C85EAB">
        <w:rPr>
          <w:rFonts w:ascii="Garamond" w:hAnsi="Garamond"/>
          <w:sz w:val="28"/>
          <w:szCs w:val="28"/>
        </w:rPr>
        <w:t xml:space="preserve"> 6-7) si riferisce alla sapienza divina, accessibile solo parzialmente nel mondo terreno («non se ne vien satollo»)</w:t>
      </w:r>
      <w:r w:rsidR="00EB08FA">
        <w:rPr>
          <w:rFonts w:ascii="Garamond" w:hAnsi="Garamond"/>
          <w:sz w:val="28"/>
          <w:szCs w:val="28"/>
        </w:rPr>
        <w:t>;</w:t>
      </w:r>
      <w:r w:rsidR="00C85EAB">
        <w:rPr>
          <w:rFonts w:ascii="Garamond" w:hAnsi="Garamond"/>
          <w:sz w:val="28"/>
          <w:szCs w:val="28"/>
        </w:rPr>
        <w:t xml:space="preserve"> ecco allora </w:t>
      </w:r>
      <w:r w:rsidR="00EB08FA">
        <w:rPr>
          <w:rFonts w:ascii="Garamond" w:hAnsi="Garamond"/>
          <w:sz w:val="28"/>
          <w:szCs w:val="28"/>
        </w:rPr>
        <w:t xml:space="preserve">che si dischiude la possibilità di recuperare in modo </w:t>
      </w:r>
      <w:r w:rsidR="00C85EAB">
        <w:rPr>
          <w:rFonts w:ascii="Garamond" w:hAnsi="Garamond"/>
          <w:sz w:val="28"/>
          <w:szCs w:val="28"/>
        </w:rPr>
        <w:t xml:space="preserve"> indiretto</w:t>
      </w:r>
      <w:r w:rsidR="0044525B">
        <w:rPr>
          <w:rFonts w:ascii="Garamond" w:hAnsi="Garamond"/>
          <w:sz w:val="28"/>
          <w:szCs w:val="28"/>
        </w:rPr>
        <w:t xml:space="preserve"> </w:t>
      </w:r>
      <w:r w:rsidR="00EB08FA">
        <w:rPr>
          <w:rFonts w:ascii="Garamond" w:hAnsi="Garamond"/>
          <w:sz w:val="28"/>
          <w:szCs w:val="28"/>
        </w:rPr>
        <w:t>i</w:t>
      </w:r>
      <w:r w:rsidR="00C85EAB">
        <w:rPr>
          <w:rFonts w:ascii="Garamond" w:hAnsi="Garamond"/>
          <w:sz w:val="28"/>
          <w:szCs w:val="28"/>
        </w:rPr>
        <w:t xml:space="preserve">l riferimento alla manna attraverso Gv  6, in particolare </w:t>
      </w:r>
      <w:proofErr w:type="spellStart"/>
      <w:r w:rsidR="00C85EAB">
        <w:rPr>
          <w:rFonts w:ascii="Garamond" w:hAnsi="Garamond"/>
          <w:sz w:val="28"/>
          <w:szCs w:val="28"/>
        </w:rPr>
        <w:t>vv</w:t>
      </w:r>
      <w:proofErr w:type="spellEnd"/>
      <w:r w:rsidR="00C85EAB">
        <w:rPr>
          <w:rFonts w:ascii="Garamond" w:hAnsi="Garamond"/>
          <w:sz w:val="28"/>
          <w:szCs w:val="28"/>
        </w:rPr>
        <w:t>. 48.49.58</w:t>
      </w:r>
      <w:r w:rsidR="0044525B">
        <w:rPr>
          <w:rFonts w:ascii="Garamond" w:hAnsi="Garamond"/>
          <w:sz w:val="28"/>
          <w:szCs w:val="28"/>
        </w:rPr>
        <w:t>.</w:t>
      </w:r>
    </w:p>
    <w:p w:rsidR="00EB08FA" w:rsidRDefault="00EB08FA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44525B" w:rsidRDefault="0044525B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«alto sale»</w:t>
      </w:r>
      <w:r w:rsidR="00C05E2D">
        <w:rPr>
          <w:rFonts w:ascii="Garamond" w:hAnsi="Garamond"/>
          <w:sz w:val="28"/>
          <w:szCs w:val="28"/>
        </w:rPr>
        <w:t xml:space="preserve"> v. 1</w:t>
      </w:r>
      <w:r>
        <w:rPr>
          <w:rFonts w:ascii="Garamond" w:hAnsi="Garamond"/>
          <w:sz w:val="28"/>
          <w:szCs w:val="28"/>
        </w:rPr>
        <w:t xml:space="preserve">3 espressione non del tutto insolita, qui </w:t>
      </w:r>
      <w:r w:rsidR="00EB08FA">
        <w:rPr>
          <w:rFonts w:ascii="Garamond" w:hAnsi="Garamond"/>
          <w:sz w:val="28"/>
          <w:szCs w:val="28"/>
        </w:rPr>
        <w:t xml:space="preserve">però </w:t>
      </w:r>
      <w:r>
        <w:rPr>
          <w:rFonts w:ascii="Garamond" w:hAnsi="Garamond"/>
          <w:sz w:val="28"/>
          <w:szCs w:val="28"/>
        </w:rPr>
        <w:t xml:space="preserve">può forse alludere al simbolismo sapienziale. </w:t>
      </w:r>
    </w:p>
    <w:p w:rsidR="00EB08FA" w:rsidRDefault="00EB08FA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44525B" w:rsidRDefault="0044525B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«vostro </w:t>
      </w:r>
      <w:proofErr w:type="spellStart"/>
      <w:r>
        <w:rPr>
          <w:rFonts w:ascii="Garamond" w:hAnsi="Garamond"/>
          <w:sz w:val="28"/>
          <w:szCs w:val="28"/>
        </w:rPr>
        <w:t>navigio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servan</w:t>
      </w:r>
      <w:r w:rsidR="00EB08FA">
        <w:rPr>
          <w:rFonts w:ascii="Garamond" w:hAnsi="Garamond"/>
          <w:sz w:val="28"/>
          <w:szCs w:val="28"/>
        </w:rPr>
        <w:t>do</w:t>
      </w:r>
      <w:proofErr w:type="spellEnd"/>
      <w:r w:rsidR="00EB08FA">
        <w:rPr>
          <w:rFonts w:ascii="Garamond" w:hAnsi="Garamond"/>
          <w:sz w:val="28"/>
          <w:szCs w:val="28"/>
        </w:rPr>
        <w:t xml:space="preserve"> il mio solco...» v. 14, l</w:t>
      </w:r>
      <w:r w:rsidR="009F469F">
        <w:rPr>
          <w:rFonts w:ascii="Garamond" w:hAnsi="Garamond"/>
          <w:sz w:val="28"/>
          <w:szCs w:val="28"/>
        </w:rPr>
        <w:t xml:space="preserve">'accentuazione del pronome possessivo di prima </w:t>
      </w:r>
      <w:r w:rsidR="00EB08FA">
        <w:rPr>
          <w:rFonts w:ascii="Garamond" w:hAnsi="Garamond"/>
          <w:sz w:val="28"/>
          <w:szCs w:val="28"/>
        </w:rPr>
        <w:t>persona si accompagna alla</w:t>
      </w:r>
      <w:r w:rsidR="009F469F">
        <w:rPr>
          <w:rFonts w:ascii="Garamond" w:hAnsi="Garamond"/>
          <w:sz w:val="28"/>
          <w:szCs w:val="28"/>
        </w:rPr>
        <w:t xml:space="preserve"> scelta del termine </w:t>
      </w:r>
      <w:r w:rsidR="00C05E2D">
        <w:rPr>
          <w:rFonts w:ascii="Garamond" w:hAnsi="Garamond"/>
          <w:sz w:val="28"/>
          <w:szCs w:val="28"/>
        </w:rPr>
        <w:t xml:space="preserve">terrestre e duraturo di «solco» </w:t>
      </w:r>
      <w:r w:rsidR="00EB08FA">
        <w:rPr>
          <w:rFonts w:ascii="Garamond" w:hAnsi="Garamond"/>
          <w:sz w:val="28"/>
          <w:szCs w:val="28"/>
        </w:rPr>
        <w:t xml:space="preserve">riferito al mare; ciò è </w:t>
      </w:r>
      <w:r w:rsidR="009F469F">
        <w:rPr>
          <w:rFonts w:ascii="Garamond" w:hAnsi="Garamond"/>
          <w:sz w:val="28"/>
          <w:szCs w:val="28"/>
        </w:rPr>
        <w:t>reso</w:t>
      </w:r>
      <w:r w:rsidR="00EB08FA">
        <w:rPr>
          <w:rFonts w:ascii="Garamond" w:hAnsi="Garamond"/>
          <w:sz w:val="28"/>
          <w:szCs w:val="28"/>
        </w:rPr>
        <w:t xml:space="preserve"> ancor più </w:t>
      </w:r>
      <w:r w:rsidR="009F469F">
        <w:rPr>
          <w:rFonts w:ascii="Garamond" w:hAnsi="Garamond"/>
          <w:sz w:val="28"/>
          <w:szCs w:val="28"/>
        </w:rPr>
        <w:t xml:space="preserve">evidente dal fatto che «voi» </w:t>
      </w:r>
      <w:r w:rsidR="00EB08FA">
        <w:rPr>
          <w:rFonts w:ascii="Garamond" w:hAnsi="Garamond"/>
          <w:sz w:val="28"/>
          <w:szCs w:val="28"/>
        </w:rPr>
        <w:t xml:space="preserve">invece </w:t>
      </w:r>
      <w:r w:rsidR="009F469F">
        <w:rPr>
          <w:rFonts w:ascii="Garamond" w:hAnsi="Garamond"/>
          <w:sz w:val="28"/>
          <w:szCs w:val="28"/>
        </w:rPr>
        <w:t>avete a che fare con «l'acqua che ritorna uguale»</w:t>
      </w:r>
      <w:r w:rsidR="00EB08FA">
        <w:rPr>
          <w:rFonts w:ascii="Garamond" w:hAnsi="Garamond"/>
          <w:sz w:val="28"/>
          <w:szCs w:val="28"/>
        </w:rPr>
        <w:t>; in altri termini,</w:t>
      </w:r>
      <w:r w:rsidR="00C05E2D">
        <w:rPr>
          <w:rFonts w:ascii="Garamond" w:hAnsi="Garamond"/>
          <w:sz w:val="28"/>
          <w:szCs w:val="28"/>
        </w:rPr>
        <w:t xml:space="preserve"> se non vi affrettate a seguirmi quello che per me è un solco per voi non sarà nient'altro che una labile scia.</w:t>
      </w:r>
    </w:p>
    <w:p w:rsidR="007E4935" w:rsidRDefault="007E4935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C05E2D" w:rsidRPr="000D02C1" w:rsidRDefault="007E4935" w:rsidP="000D02C1">
      <w:pPr>
        <w:spacing w:line="240" w:lineRule="auto"/>
        <w:rPr>
          <w:rFonts w:ascii="Garamond" w:hAnsi="Garamond"/>
          <w:b/>
          <w:sz w:val="28"/>
          <w:szCs w:val="28"/>
        </w:rPr>
      </w:pPr>
      <w:r w:rsidRPr="000D02C1">
        <w:rPr>
          <w:rFonts w:ascii="Garamond" w:hAnsi="Garamond"/>
          <w:b/>
          <w:sz w:val="28"/>
          <w:szCs w:val="28"/>
        </w:rPr>
        <w:t>- 18.</w:t>
      </w:r>
      <w:r w:rsidR="00C05E2D" w:rsidRPr="000D02C1">
        <w:rPr>
          <w:rFonts w:ascii="Garamond" w:hAnsi="Garamond"/>
          <w:b/>
          <w:sz w:val="28"/>
          <w:szCs w:val="28"/>
        </w:rPr>
        <w:t xml:space="preserve">3 </w:t>
      </w:r>
    </w:p>
    <w:p w:rsidR="0005288C" w:rsidRDefault="007E4935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25, 1-12</w:t>
      </w:r>
    </w:p>
    <w:p w:rsidR="007E4935" w:rsidRDefault="007E4935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All'inizio del canto 25</w:t>
      </w:r>
      <w:r w:rsidR="00EB08F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dedicato alla speranza, Dante esprime la speranza di ricevere l'incoronazione poetica sul fonte in cui egli stesso fu battezzato (battistero di San Giova</w:t>
      </w:r>
      <w:r w:rsidR="008662D0">
        <w:rPr>
          <w:rFonts w:ascii="Garamond" w:hAnsi="Garamond"/>
          <w:sz w:val="28"/>
          <w:szCs w:val="28"/>
        </w:rPr>
        <w:t>nni)</w:t>
      </w:r>
      <w:r w:rsidR="00EB08FA">
        <w:rPr>
          <w:rFonts w:ascii="Garamond" w:hAnsi="Garamond"/>
          <w:sz w:val="28"/>
          <w:szCs w:val="28"/>
        </w:rPr>
        <w:t xml:space="preserve"> è</w:t>
      </w:r>
      <w:r>
        <w:rPr>
          <w:rFonts w:ascii="Garamond" w:hAnsi="Garamond"/>
          <w:sz w:val="28"/>
          <w:szCs w:val="28"/>
        </w:rPr>
        <w:t xml:space="preserve"> proprio in questo ambito</w:t>
      </w:r>
      <w:r w:rsidR="00EB08FA">
        <w:rPr>
          <w:rFonts w:ascii="Garamond" w:hAnsi="Garamond"/>
          <w:sz w:val="28"/>
          <w:szCs w:val="28"/>
        </w:rPr>
        <w:t xml:space="preserve"> che</w:t>
      </w:r>
      <w:r>
        <w:rPr>
          <w:rFonts w:ascii="Garamond" w:hAnsi="Garamond"/>
          <w:sz w:val="28"/>
          <w:szCs w:val="28"/>
        </w:rPr>
        <w:t xml:space="preserve"> la </w:t>
      </w:r>
      <w:r w:rsidRPr="007E4935">
        <w:rPr>
          <w:rFonts w:ascii="Garamond" w:hAnsi="Garamond"/>
          <w:i/>
          <w:sz w:val="28"/>
          <w:szCs w:val="28"/>
        </w:rPr>
        <w:t>Commedia</w:t>
      </w:r>
      <w:r>
        <w:rPr>
          <w:rFonts w:ascii="Garamond" w:hAnsi="Garamond"/>
          <w:i/>
          <w:sz w:val="28"/>
          <w:szCs w:val="28"/>
        </w:rPr>
        <w:t xml:space="preserve"> </w:t>
      </w:r>
      <w:r w:rsidR="002637BD">
        <w:rPr>
          <w:rFonts w:ascii="Garamond" w:hAnsi="Garamond"/>
          <w:sz w:val="28"/>
          <w:szCs w:val="28"/>
        </w:rPr>
        <w:t xml:space="preserve">viene definita «poema sacro»; l' </w:t>
      </w:r>
      <w:r>
        <w:rPr>
          <w:rFonts w:ascii="Garamond" w:hAnsi="Garamond"/>
          <w:sz w:val="28"/>
          <w:szCs w:val="28"/>
        </w:rPr>
        <w:t>accostamento tra poesia e battesimo appare</w:t>
      </w:r>
      <w:r w:rsidR="002637BD">
        <w:rPr>
          <w:rFonts w:ascii="Garamond" w:hAnsi="Garamond"/>
          <w:sz w:val="28"/>
          <w:szCs w:val="28"/>
        </w:rPr>
        <w:t xml:space="preserve"> perciò</w:t>
      </w:r>
      <w:r>
        <w:rPr>
          <w:rFonts w:ascii="Garamond" w:hAnsi="Garamond"/>
          <w:sz w:val="28"/>
          <w:szCs w:val="28"/>
        </w:rPr>
        <w:t xml:space="preserve"> di assoluta coerenza.</w:t>
      </w:r>
      <w:r w:rsidR="002637BD">
        <w:rPr>
          <w:rFonts w:ascii="Garamond" w:hAnsi="Garamond"/>
          <w:sz w:val="28"/>
          <w:szCs w:val="28"/>
        </w:rPr>
        <w:t xml:space="preserve"> </w:t>
      </w:r>
    </w:p>
    <w:p w:rsidR="00EB08FA" w:rsidRDefault="00EB08FA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2637BD" w:rsidRDefault="00D46899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«cielo e terra» v. 2, </w:t>
      </w:r>
      <w:r w:rsidR="002637BD">
        <w:rPr>
          <w:rFonts w:ascii="Garamond" w:hAnsi="Garamond"/>
          <w:sz w:val="28"/>
          <w:szCs w:val="28"/>
        </w:rPr>
        <w:t>oltre ad altri significati</w:t>
      </w:r>
      <w:r w:rsidR="0036030E">
        <w:rPr>
          <w:rFonts w:ascii="Garamond" w:hAnsi="Garamond"/>
          <w:sz w:val="28"/>
          <w:szCs w:val="28"/>
        </w:rPr>
        <w:t>,</w:t>
      </w:r>
      <w:r w:rsidR="002637BD">
        <w:rPr>
          <w:rFonts w:ascii="Garamond" w:hAnsi="Garamond"/>
          <w:sz w:val="28"/>
          <w:szCs w:val="28"/>
        </w:rPr>
        <w:t xml:space="preserve"> è ben possibile </w:t>
      </w:r>
      <w:r w:rsidR="0036030E">
        <w:rPr>
          <w:rFonts w:ascii="Garamond" w:hAnsi="Garamond"/>
          <w:sz w:val="28"/>
          <w:szCs w:val="28"/>
        </w:rPr>
        <w:t>rilevare che si tratta</w:t>
      </w:r>
      <w:r w:rsidR="002637BD">
        <w:rPr>
          <w:rFonts w:ascii="Garamond" w:hAnsi="Garamond"/>
          <w:sz w:val="28"/>
          <w:szCs w:val="28"/>
        </w:rPr>
        <w:t xml:space="preserve"> </w:t>
      </w:r>
      <w:r w:rsidR="0036030E">
        <w:rPr>
          <w:rFonts w:ascii="Garamond" w:hAnsi="Garamond"/>
          <w:sz w:val="28"/>
          <w:szCs w:val="28"/>
        </w:rPr>
        <w:t xml:space="preserve">di una possibile </w:t>
      </w:r>
      <w:r w:rsidR="00683113">
        <w:rPr>
          <w:rFonts w:ascii="Garamond" w:hAnsi="Garamond"/>
          <w:sz w:val="28"/>
          <w:szCs w:val="28"/>
        </w:rPr>
        <w:t>allusione all'inizio della Scrittura sacra (Gen 1,1).</w:t>
      </w:r>
    </w:p>
    <w:p w:rsidR="00D46899" w:rsidRDefault="00D46899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683113" w:rsidRDefault="00683113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«altro vello»  v. 7</w:t>
      </w:r>
      <w:r w:rsidR="0036030E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l'immagine è certo legata quella pastorizia</w:t>
      </w:r>
      <w:r w:rsidR="0036030E">
        <w:rPr>
          <w:rFonts w:ascii="Garamond" w:hAnsi="Garamond"/>
          <w:sz w:val="28"/>
          <w:szCs w:val="28"/>
        </w:rPr>
        <w:t xml:space="preserve"> (cfr. </w:t>
      </w:r>
      <w:proofErr w:type="spellStart"/>
      <w:r w:rsidR="0036030E">
        <w:rPr>
          <w:rFonts w:ascii="Garamond" w:hAnsi="Garamond"/>
          <w:sz w:val="28"/>
          <w:szCs w:val="28"/>
        </w:rPr>
        <w:t>vv</w:t>
      </w:r>
      <w:proofErr w:type="spellEnd"/>
      <w:r w:rsidR="0036030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pre</w:t>
      </w:r>
      <w:r w:rsidR="0036030E">
        <w:rPr>
          <w:rFonts w:ascii="Garamond" w:hAnsi="Garamond"/>
          <w:sz w:val="28"/>
          <w:szCs w:val="28"/>
        </w:rPr>
        <w:t>cedenti)</w:t>
      </w:r>
      <w:r>
        <w:rPr>
          <w:rFonts w:ascii="Garamond" w:hAnsi="Garamond"/>
          <w:sz w:val="28"/>
          <w:szCs w:val="28"/>
        </w:rPr>
        <w:t>, ci si chiede</w:t>
      </w:r>
      <w:r w:rsidR="0036030E">
        <w:rPr>
          <w:rFonts w:ascii="Garamond" w:hAnsi="Garamond"/>
          <w:sz w:val="28"/>
          <w:szCs w:val="28"/>
        </w:rPr>
        <w:t>, però, se, dato</w:t>
      </w:r>
      <w:r>
        <w:rPr>
          <w:rFonts w:ascii="Garamond" w:hAnsi="Garamond"/>
          <w:sz w:val="28"/>
          <w:szCs w:val="28"/>
        </w:rPr>
        <w:t xml:space="preserve"> i richiami agli Argonauti, qui non</w:t>
      </w:r>
      <w:r w:rsidR="0036030E">
        <w:rPr>
          <w:rFonts w:ascii="Garamond" w:hAnsi="Garamond"/>
          <w:sz w:val="28"/>
          <w:szCs w:val="28"/>
        </w:rPr>
        <w:t xml:space="preserve"> vi</w:t>
      </w:r>
      <w:r>
        <w:rPr>
          <w:rFonts w:ascii="Garamond" w:hAnsi="Garamond"/>
          <w:sz w:val="28"/>
          <w:szCs w:val="28"/>
        </w:rPr>
        <w:t xml:space="preserve"> sia una nascosta allusione al vello d'oro.</w:t>
      </w:r>
    </w:p>
    <w:p w:rsidR="0036030E" w:rsidRDefault="0036030E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DB7CF0" w:rsidRDefault="0036030E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«poema sacro» forse va collegato al</w:t>
      </w:r>
      <w:r w:rsidR="003C59F5">
        <w:rPr>
          <w:rFonts w:ascii="Garamond" w:hAnsi="Garamond"/>
          <w:sz w:val="28"/>
          <w:szCs w:val="28"/>
        </w:rPr>
        <w:t xml:space="preserve"> v. 12 Pietro «mi</w:t>
      </w:r>
      <w:r w:rsidR="008662D0">
        <w:rPr>
          <w:rFonts w:ascii="Garamond" w:hAnsi="Garamond"/>
          <w:sz w:val="28"/>
          <w:szCs w:val="28"/>
        </w:rPr>
        <w:t xml:space="preserve"> girò la fronte», vale a dire,</w:t>
      </w:r>
      <w:r>
        <w:rPr>
          <w:rFonts w:ascii="Garamond" w:hAnsi="Garamond"/>
          <w:sz w:val="28"/>
          <w:szCs w:val="28"/>
        </w:rPr>
        <w:t xml:space="preserve"> Pietro ha </w:t>
      </w:r>
      <w:r w:rsidR="008662D0">
        <w:rPr>
          <w:rFonts w:ascii="Garamond" w:hAnsi="Garamond"/>
          <w:sz w:val="28"/>
          <w:szCs w:val="28"/>
        </w:rPr>
        <w:t xml:space="preserve"> </w:t>
      </w:r>
      <w:r w:rsidR="003C59F5">
        <w:rPr>
          <w:rFonts w:ascii="Garamond" w:hAnsi="Garamond"/>
          <w:sz w:val="28"/>
          <w:szCs w:val="28"/>
        </w:rPr>
        <w:t xml:space="preserve">incoronato </w:t>
      </w:r>
      <w:r>
        <w:rPr>
          <w:rFonts w:ascii="Garamond" w:hAnsi="Garamond"/>
          <w:sz w:val="28"/>
          <w:szCs w:val="28"/>
        </w:rPr>
        <w:t xml:space="preserve">Dante </w:t>
      </w:r>
      <w:r w:rsidR="003C59F5">
        <w:rPr>
          <w:rFonts w:ascii="Garamond" w:hAnsi="Garamond"/>
          <w:sz w:val="28"/>
          <w:szCs w:val="28"/>
        </w:rPr>
        <w:t>rispetto alla fede («fede poetica»?). Pensare la speranza nell'incoronazione sul fonte battesimale nel «mio bel San Giovanni» solo come sogno/ ambizione</w:t>
      </w:r>
      <w:r w:rsidR="008662D0">
        <w:rPr>
          <w:rFonts w:ascii="Garamond" w:hAnsi="Garamond"/>
          <w:sz w:val="28"/>
          <w:szCs w:val="28"/>
        </w:rPr>
        <w:t xml:space="preserve"> alta perché ormai</w:t>
      </w:r>
      <w:r>
        <w:rPr>
          <w:rFonts w:ascii="Garamond" w:hAnsi="Garamond"/>
          <w:sz w:val="28"/>
          <w:szCs w:val="28"/>
        </w:rPr>
        <w:t xml:space="preserve"> irrealizzabile - Dante aveva</w:t>
      </w:r>
      <w:r w:rsidR="003C59F5">
        <w:rPr>
          <w:rFonts w:ascii="Garamond" w:hAnsi="Garamond"/>
          <w:sz w:val="28"/>
          <w:szCs w:val="28"/>
        </w:rPr>
        <w:t xml:space="preserve"> perduto ogni umana speranza di ritornare a Firenze </w:t>
      </w:r>
      <w:r>
        <w:rPr>
          <w:rFonts w:ascii="Garamond" w:hAnsi="Garamond"/>
          <w:sz w:val="28"/>
          <w:szCs w:val="28"/>
        </w:rPr>
        <w:t>- è troppo debole per giustificare un qualifica altissima</w:t>
      </w:r>
      <w:r w:rsidR="008662D0">
        <w:rPr>
          <w:rFonts w:ascii="Garamond" w:hAnsi="Garamond"/>
          <w:sz w:val="28"/>
          <w:szCs w:val="28"/>
        </w:rPr>
        <w:t xml:space="preserve"> del </w:t>
      </w:r>
      <w:r w:rsidR="008662D0" w:rsidRPr="00C91E72">
        <w:rPr>
          <w:rFonts w:ascii="Garamond" w:hAnsi="Garamond"/>
          <w:i/>
          <w:sz w:val="28"/>
          <w:szCs w:val="28"/>
        </w:rPr>
        <w:t>Paradiso</w:t>
      </w:r>
      <w:r w:rsidR="008662D0">
        <w:rPr>
          <w:rFonts w:ascii="Garamond" w:hAnsi="Garamond"/>
          <w:sz w:val="28"/>
          <w:szCs w:val="28"/>
        </w:rPr>
        <w:t xml:space="preserve"> (o dell'intera </w:t>
      </w:r>
      <w:r w:rsidR="008662D0" w:rsidRPr="00C91E72">
        <w:rPr>
          <w:rFonts w:ascii="Garamond" w:hAnsi="Garamond"/>
          <w:i/>
          <w:sz w:val="28"/>
          <w:szCs w:val="28"/>
        </w:rPr>
        <w:t>Commedia</w:t>
      </w:r>
      <w:r w:rsidR="008662D0">
        <w:rPr>
          <w:rFonts w:ascii="Garamond" w:hAnsi="Garamond"/>
          <w:sz w:val="28"/>
          <w:szCs w:val="28"/>
        </w:rPr>
        <w:t>?)</w:t>
      </w:r>
      <w:r>
        <w:rPr>
          <w:rFonts w:ascii="Garamond" w:hAnsi="Garamond"/>
          <w:sz w:val="28"/>
          <w:szCs w:val="28"/>
        </w:rPr>
        <w:t xml:space="preserve"> come quella di</w:t>
      </w:r>
      <w:r w:rsidR="003C59F5">
        <w:rPr>
          <w:rFonts w:ascii="Garamond" w:hAnsi="Garamond"/>
          <w:sz w:val="28"/>
          <w:szCs w:val="28"/>
        </w:rPr>
        <w:t xml:space="preserve"> «poema sacro».</w:t>
      </w:r>
    </w:p>
    <w:p w:rsidR="0036030E" w:rsidRDefault="0036030E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36030E" w:rsidRDefault="009533AC" w:rsidP="000D02C1">
      <w:pPr>
        <w:spacing w:line="240" w:lineRule="auto"/>
        <w:rPr>
          <w:rFonts w:ascii="Garamond" w:hAnsi="Garamond"/>
          <w:sz w:val="28"/>
          <w:szCs w:val="28"/>
        </w:rPr>
      </w:pPr>
      <w:r w:rsidRPr="009533AC">
        <w:rPr>
          <w:rFonts w:ascii="Garamond" w:hAnsi="Garamond"/>
          <w:b/>
          <w:sz w:val="28"/>
          <w:szCs w:val="28"/>
        </w:rPr>
        <w:t>19</w:t>
      </w:r>
      <w:r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Canto 25, speranza e resurrezione dei morti.</w:t>
      </w:r>
    </w:p>
    <w:p w:rsidR="009533AC" w:rsidRDefault="009533AC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Le tre interrogazioni su fede, speranza e carità sono affidate</w:t>
      </w:r>
      <w:r w:rsidR="002D7556">
        <w:rPr>
          <w:rFonts w:ascii="Garamond" w:hAnsi="Garamond"/>
          <w:sz w:val="28"/>
          <w:szCs w:val="28"/>
        </w:rPr>
        <w:t xml:space="preserve"> ai tre apostoli che hanno assistito alla trasfigurazione (anticipazione del paradiso), nell'ordine Pietro, Giacomo e Giovanni.</w:t>
      </w:r>
    </w:p>
    <w:p w:rsidR="002D7556" w:rsidRDefault="002D7556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620383" w:rsidRDefault="002D7556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- 25,51</w:t>
      </w:r>
      <w:r w:rsidR="002311A6">
        <w:rPr>
          <w:rFonts w:ascii="Garamond" w:hAnsi="Garamond"/>
          <w:sz w:val="28"/>
          <w:szCs w:val="28"/>
        </w:rPr>
        <w:t>-56: «La Chiesa militante.../ ... li è conceduto che d'Egitto /</w:t>
      </w:r>
      <w:proofErr w:type="spellStart"/>
      <w:r w:rsidR="002311A6">
        <w:rPr>
          <w:rFonts w:ascii="Garamond" w:hAnsi="Garamond"/>
          <w:sz w:val="28"/>
          <w:szCs w:val="28"/>
        </w:rPr>
        <w:t>vegna</w:t>
      </w:r>
      <w:proofErr w:type="spellEnd"/>
      <w:r w:rsidR="002311A6">
        <w:rPr>
          <w:rFonts w:ascii="Garamond" w:hAnsi="Garamond"/>
          <w:sz w:val="28"/>
          <w:szCs w:val="28"/>
        </w:rPr>
        <w:t xml:space="preserve"> in </w:t>
      </w:r>
      <w:proofErr w:type="spellStart"/>
      <w:r w:rsidR="002311A6">
        <w:rPr>
          <w:rFonts w:ascii="Garamond" w:hAnsi="Garamond"/>
          <w:sz w:val="28"/>
          <w:szCs w:val="28"/>
        </w:rPr>
        <w:t>Ierusalemme</w:t>
      </w:r>
      <w:proofErr w:type="spellEnd"/>
      <w:r w:rsidR="002311A6">
        <w:rPr>
          <w:rFonts w:ascii="Garamond" w:hAnsi="Garamond"/>
          <w:sz w:val="28"/>
          <w:szCs w:val="28"/>
        </w:rPr>
        <w:t xml:space="preserve"> per vedere, ».</w:t>
      </w:r>
      <w:r w:rsidR="00304562">
        <w:rPr>
          <w:rFonts w:ascii="Garamond" w:hAnsi="Garamond"/>
          <w:sz w:val="28"/>
          <w:szCs w:val="28"/>
        </w:rPr>
        <w:t xml:space="preserve"> cfr. </w:t>
      </w:r>
      <w:r w:rsidR="00304562" w:rsidRPr="00C91E72">
        <w:rPr>
          <w:rFonts w:ascii="Garamond" w:hAnsi="Garamond"/>
          <w:i/>
          <w:sz w:val="28"/>
          <w:szCs w:val="28"/>
        </w:rPr>
        <w:t xml:space="preserve">In </w:t>
      </w:r>
      <w:proofErr w:type="spellStart"/>
      <w:r w:rsidR="00304562" w:rsidRPr="00304562">
        <w:rPr>
          <w:rFonts w:ascii="Garamond" w:hAnsi="Garamond"/>
          <w:i/>
          <w:sz w:val="28"/>
          <w:szCs w:val="28"/>
        </w:rPr>
        <w:t>Exitu</w:t>
      </w:r>
      <w:proofErr w:type="spellEnd"/>
      <w:r w:rsidR="00304562">
        <w:rPr>
          <w:rFonts w:ascii="Garamond" w:hAnsi="Garamond"/>
          <w:sz w:val="28"/>
          <w:szCs w:val="28"/>
        </w:rPr>
        <w:t xml:space="preserve"> </w:t>
      </w:r>
      <w:r w:rsidR="00304562" w:rsidRPr="00304562">
        <w:rPr>
          <w:rFonts w:ascii="Garamond" w:hAnsi="Garamond"/>
          <w:i/>
          <w:sz w:val="28"/>
          <w:szCs w:val="28"/>
        </w:rPr>
        <w:t>Israel</w:t>
      </w:r>
      <w:r w:rsidR="00304562">
        <w:rPr>
          <w:rFonts w:ascii="Garamond" w:hAnsi="Garamond"/>
          <w:sz w:val="28"/>
          <w:szCs w:val="28"/>
        </w:rPr>
        <w:t xml:space="preserve"> </w:t>
      </w:r>
      <w:r w:rsidR="00304562" w:rsidRPr="00304562">
        <w:rPr>
          <w:rFonts w:ascii="Garamond" w:hAnsi="Garamond"/>
          <w:i/>
          <w:sz w:val="28"/>
          <w:szCs w:val="28"/>
        </w:rPr>
        <w:t xml:space="preserve">de </w:t>
      </w:r>
      <w:proofErr w:type="spellStart"/>
      <w:r w:rsidR="00304562" w:rsidRPr="00304562">
        <w:rPr>
          <w:rFonts w:ascii="Garamond" w:hAnsi="Garamond"/>
          <w:i/>
          <w:sz w:val="28"/>
          <w:szCs w:val="28"/>
        </w:rPr>
        <w:t>Egypto</w:t>
      </w:r>
      <w:proofErr w:type="spellEnd"/>
      <w:r w:rsidR="00C91E72">
        <w:rPr>
          <w:rFonts w:ascii="Garamond" w:hAnsi="Garamond"/>
          <w:sz w:val="28"/>
          <w:szCs w:val="28"/>
        </w:rPr>
        <w:t>.</w:t>
      </w:r>
      <w:r w:rsidR="002311A6">
        <w:rPr>
          <w:rFonts w:ascii="Garamond" w:hAnsi="Garamond"/>
          <w:sz w:val="28"/>
          <w:szCs w:val="28"/>
        </w:rPr>
        <w:t xml:space="preserve"> </w:t>
      </w:r>
      <w:r w:rsidR="00C91E72">
        <w:rPr>
          <w:rFonts w:ascii="Garamond" w:hAnsi="Garamond"/>
          <w:sz w:val="28"/>
          <w:szCs w:val="28"/>
        </w:rPr>
        <w:t>Q</w:t>
      </w:r>
      <w:r w:rsidR="002311A6">
        <w:rPr>
          <w:rFonts w:ascii="Garamond" w:hAnsi="Garamond"/>
          <w:sz w:val="28"/>
          <w:szCs w:val="28"/>
        </w:rPr>
        <w:t>uanto compiuto da Dante personaggio, il viaggio non è un privilegio è il simbolo/realizzazione che accomuna tutti i credenti.  Qual è la meta?</w:t>
      </w:r>
      <w:r w:rsidR="006D2CA1">
        <w:rPr>
          <w:rFonts w:ascii="Garamond" w:hAnsi="Garamond"/>
          <w:sz w:val="28"/>
          <w:szCs w:val="28"/>
        </w:rPr>
        <w:t xml:space="preserve"> È il vedere. Dante è poeta visivo (T. S. Eliot) non solo per la capacità di far vedere quanto </w:t>
      </w:r>
      <w:r w:rsidR="00A61D1C">
        <w:rPr>
          <w:rFonts w:ascii="Garamond" w:hAnsi="Garamond"/>
          <w:sz w:val="28"/>
          <w:szCs w:val="28"/>
        </w:rPr>
        <w:t>scrive m</w:t>
      </w:r>
      <w:r w:rsidR="00C91E72">
        <w:rPr>
          <w:rFonts w:ascii="Garamond" w:hAnsi="Garamond"/>
          <w:sz w:val="28"/>
          <w:szCs w:val="28"/>
        </w:rPr>
        <w:t>a</w:t>
      </w:r>
      <w:r w:rsidR="00A61D1C">
        <w:rPr>
          <w:rFonts w:ascii="Garamond" w:hAnsi="Garamond"/>
          <w:sz w:val="28"/>
          <w:szCs w:val="28"/>
        </w:rPr>
        <w:t xml:space="preserve"> anche perché lo scopo del viaggio ultraterreno sta nel vedere, qui espre</w:t>
      </w:r>
      <w:r w:rsidR="00C91E72">
        <w:rPr>
          <w:rFonts w:ascii="Garamond" w:hAnsi="Garamond"/>
          <w:sz w:val="28"/>
          <w:szCs w:val="28"/>
        </w:rPr>
        <w:t>sso in maniera talmente intesa d</w:t>
      </w:r>
      <w:r w:rsidR="00A61D1C">
        <w:rPr>
          <w:rFonts w:ascii="Garamond" w:hAnsi="Garamond"/>
          <w:sz w:val="28"/>
          <w:szCs w:val="28"/>
        </w:rPr>
        <w:t>a non aver neppure bisogno del complemento oggetto.</w:t>
      </w:r>
      <w:r w:rsidR="00620383">
        <w:rPr>
          <w:rFonts w:ascii="Garamond" w:hAnsi="Garamond"/>
          <w:sz w:val="28"/>
          <w:szCs w:val="28"/>
        </w:rPr>
        <w:t xml:space="preserve"> In relazione</w:t>
      </w:r>
      <w:r w:rsidR="00C91E72">
        <w:rPr>
          <w:rFonts w:ascii="Garamond" w:hAnsi="Garamond"/>
          <w:sz w:val="28"/>
          <w:szCs w:val="28"/>
        </w:rPr>
        <w:t xml:space="preserve"> alla poetica del vedere sono </w:t>
      </w:r>
      <w:r w:rsidR="00132D7D">
        <w:rPr>
          <w:rFonts w:ascii="Garamond" w:hAnsi="Garamond"/>
          <w:sz w:val="28"/>
          <w:szCs w:val="28"/>
        </w:rPr>
        <w:t xml:space="preserve"> qualificanti i versi 30,28-33 legati al congedo di Beatrice. Specificatamente in riferimento al nostro corso cfr. il v. «come a l'ultimo suo ciascun artista»</w:t>
      </w:r>
      <w:r w:rsidR="00C91E72">
        <w:rPr>
          <w:rFonts w:ascii="Garamond" w:hAnsi="Garamond"/>
          <w:sz w:val="28"/>
          <w:szCs w:val="28"/>
        </w:rPr>
        <w:t xml:space="preserve"> (v. 33) cfr. anche 25, 118-120.</w:t>
      </w:r>
      <w:r w:rsidR="00132D7D">
        <w:rPr>
          <w:rFonts w:ascii="Garamond" w:hAnsi="Garamond"/>
          <w:sz w:val="28"/>
          <w:szCs w:val="28"/>
        </w:rPr>
        <w:t xml:space="preserve"> </w:t>
      </w:r>
    </w:p>
    <w:p w:rsidR="00CE1EA7" w:rsidRDefault="00CE1EA7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132D7D" w:rsidRDefault="00132D7D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132D7D" w:rsidRPr="00132D7D" w:rsidRDefault="00132D7D" w:rsidP="000D02C1">
      <w:pPr>
        <w:spacing w:line="240" w:lineRule="auto"/>
        <w:rPr>
          <w:rFonts w:ascii="Garamond" w:hAnsi="Garamond"/>
          <w:b/>
          <w:sz w:val="28"/>
          <w:szCs w:val="28"/>
        </w:rPr>
      </w:pPr>
      <w:r w:rsidRPr="00132D7D">
        <w:rPr>
          <w:rFonts w:ascii="Garamond" w:hAnsi="Garamond"/>
          <w:b/>
          <w:sz w:val="28"/>
          <w:szCs w:val="28"/>
        </w:rPr>
        <w:t>19.1</w:t>
      </w:r>
    </w:p>
    <w:p w:rsidR="00132D7D" w:rsidRDefault="00C91E72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Speranza. La risposta </w:t>
      </w:r>
      <w:r w:rsidR="00CE1EA7">
        <w:rPr>
          <w:rFonts w:ascii="Garamond" w:hAnsi="Garamond"/>
          <w:sz w:val="28"/>
          <w:szCs w:val="28"/>
        </w:rPr>
        <w:t>che cosa sia la speranza (</w:t>
      </w:r>
      <w:proofErr w:type="spellStart"/>
      <w:r w:rsidR="00CE1EA7">
        <w:rPr>
          <w:rFonts w:ascii="Garamond" w:hAnsi="Garamond"/>
          <w:sz w:val="28"/>
          <w:szCs w:val="28"/>
        </w:rPr>
        <w:t>vv</w:t>
      </w:r>
      <w:proofErr w:type="spellEnd"/>
      <w:r w:rsidR="00CE1EA7">
        <w:rPr>
          <w:rFonts w:ascii="Garamond" w:hAnsi="Garamond"/>
          <w:sz w:val="28"/>
          <w:szCs w:val="28"/>
        </w:rPr>
        <w:t xml:space="preserve">. 67-79) inizia con una formula stereotipata tratta dalle sentenze di Pier Lombardo, poi assume un tono più personale, </w:t>
      </w:r>
      <w:r w:rsidR="00CE1EA7" w:rsidRPr="00CE1EA7">
        <w:rPr>
          <w:rFonts w:ascii="Garamond" w:hAnsi="Garamond"/>
          <w:sz w:val="28"/>
          <w:szCs w:val="28"/>
        </w:rPr>
        <w:t xml:space="preserve">«da molte stelle mi vien questa luce...», ma prima fra tutte Davide che è qualificato in primis come «sommo </w:t>
      </w:r>
      <w:proofErr w:type="spellStart"/>
      <w:r w:rsidR="00CE1EA7" w:rsidRPr="00CE1EA7">
        <w:rPr>
          <w:rFonts w:ascii="Garamond" w:hAnsi="Garamond"/>
          <w:sz w:val="28"/>
          <w:szCs w:val="28"/>
        </w:rPr>
        <w:t>cantor</w:t>
      </w:r>
      <w:proofErr w:type="spellEnd"/>
      <w:r w:rsidR="00CE1EA7" w:rsidRPr="00CE1EA7">
        <w:rPr>
          <w:rFonts w:ascii="Garamond" w:hAnsi="Garamond"/>
          <w:sz w:val="28"/>
          <w:szCs w:val="28"/>
        </w:rPr>
        <w:t>» (poeta), poi «sommo duce</w:t>
      </w:r>
      <w:r w:rsidR="00CE1EA7" w:rsidRPr="00CE1EA7">
        <w:rPr>
          <w:rFonts w:ascii="Garamond" w:hAnsi="Garamond" w:cs="Times New Roman"/>
          <w:sz w:val="28"/>
          <w:szCs w:val="28"/>
        </w:rPr>
        <w:t xml:space="preserve">» (guerriero, anche re?), la citazione </w:t>
      </w:r>
      <w:r w:rsidR="00CE1EA7">
        <w:rPr>
          <w:rFonts w:ascii="Garamond" w:hAnsi="Garamond" w:cs="Times New Roman"/>
          <w:sz w:val="28"/>
          <w:szCs w:val="28"/>
        </w:rPr>
        <w:t xml:space="preserve">è di </w:t>
      </w:r>
      <w:proofErr w:type="spellStart"/>
      <w:r w:rsidR="00CE1EA7">
        <w:rPr>
          <w:rFonts w:ascii="Garamond" w:hAnsi="Garamond" w:cs="Times New Roman"/>
          <w:sz w:val="28"/>
          <w:szCs w:val="28"/>
        </w:rPr>
        <w:t>Sal</w:t>
      </w:r>
      <w:proofErr w:type="spellEnd"/>
      <w:r w:rsidR="00CE1EA7">
        <w:rPr>
          <w:rFonts w:ascii="Garamond" w:hAnsi="Garamond" w:cs="Times New Roman"/>
          <w:sz w:val="28"/>
          <w:szCs w:val="28"/>
        </w:rPr>
        <w:t xml:space="preserve"> </w:t>
      </w:r>
      <w:r w:rsidR="00EF7C60">
        <w:rPr>
          <w:rFonts w:ascii="Garamond" w:hAnsi="Garamond" w:cs="Times New Roman"/>
          <w:sz w:val="28"/>
          <w:szCs w:val="28"/>
        </w:rPr>
        <w:t>9,11 qualificata come «</w:t>
      </w:r>
      <w:proofErr w:type="spellStart"/>
      <w:r w:rsidR="00EF7C60">
        <w:rPr>
          <w:rFonts w:ascii="Garamond" w:hAnsi="Garamond" w:cs="Times New Roman"/>
          <w:sz w:val="28"/>
          <w:szCs w:val="28"/>
        </w:rPr>
        <w:t>tëodia</w:t>
      </w:r>
      <w:proofErr w:type="spellEnd"/>
      <w:r w:rsidR="00EF7C60">
        <w:rPr>
          <w:rFonts w:ascii="Garamond" w:hAnsi="Garamond" w:cs="Times New Roman"/>
          <w:sz w:val="28"/>
          <w:szCs w:val="28"/>
        </w:rPr>
        <w:t>» (lode di Dio, applicabile a quel salmo o a tutto il salterio?); in seconda battuta viene citata la lettera dello stesso Giacomo (dando per scontata la coincidenza tra</w:t>
      </w:r>
      <w:r>
        <w:rPr>
          <w:rFonts w:ascii="Garamond" w:hAnsi="Garamond" w:cs="Times New Roman"/>
          <w:sz w:val="28"/>
          <w:szCs w:val="28"/>
        </w:rPr>
        <w:t xml:space="preserve"> il suo</w:t>
      </w:r>
      <w:r w:rsidR="00EF7C60">
        <w:rPr>
          <w:rFonts w:ascii="Garamond" w:hAnsi="Garamond" w:cs="Times New Roman"/>
          <w:sz w:val="28"/>
          <w:szCs w:val="28"/>
        </w:rPr>
        <w:t xml:space="preserve"> autore e il figlio di </w:t>
      </w:r>
      <w:proofErr w:type="spellStart"/>
      <w:r w:rsidR="00EF7C60">
        <w:rPr>
          <w:rFonts w:ascii="Garamond" w:hAnsi="Garamond" w:cs="Times New Roman"/>
          <w:sz w:val="28"/>
          <w:szCs w:val="28"/>
        </w:rPr>
        <w:t>Zebedeo</w:t>
      </w:r>
      <w:proofErr w:type="spellEnd"/>
      <w:r w:rsidR="00EF7C60">
        <w:rPr>
          <w:rFonts w:ascii="Garamond" w:hAnsi="Garamond" w:cs="Times New Roman"/>
          <w:sz w:val="28"/>
          <w:szCs w:val="28"/>
        </w:rPr>
        <w:t>), senza però specificare alcun passo, quindi vi è un riferimento sia all'AT sia al NT. In entrambi i casi si fa ricorso al verbo «stillare» (v. 76)</w:t>
      </w:r>
      <w:r w:rsidR="00A364A0">
        <w:rPr>
          <w:rFonts w:ascii="Garamond" w:hAnsi="Garamond" w:cs="Times New Roman"/>
          <w:sz w:val="28"/>
          <w:szCs w:val="28"/>
        </w:rPr>
        <w:t xml:space="preserve"> da ciò deriva il fatto che Dante si presenta così pieno di speranza da riversarla sugli altri («</w:t>
      </w:r>
      <w:proofErr w:type="spellStart"/>
      <w:r w:rsidR="00A364A0">
        <w:rPr>
          <w:rFonts w:ascii="Garamond" w:hAnsi="Garamond" w:cs="Times New Roman"/>
          <w:sz w:val="28"/>
          <w:szCs w:val="28"/>
        </w:rPr>
        <w:t>repluo</w:t>
      </w:r>
      <w:proofErr w:type="spellEnd"/>
      <w:r w:rsidR="00A364A0">
        <w:rPr>
          <w:rFonts w:ascii="Garamond" w:hAnsi="Garamond" w:cs="Times New Roman"/>
          <w:sz w:val="28"/>
          <w:szCs w:val="28"/>
        </w:rPr>
        <w:t xml:space="preserve">» v. 78): è un'allusione allo scopo della </w:t>
      </w:r>
      <w:r w:rsidR="00A364A0" w:rsidRPr="00A364A0">
        <w:rPr>
          <w:rFonts w:ascii="Garamond" w:hAnsi="Garamond" w:cs="Times New Roman"/>
          <w:i/>
          <w:sz w:val="28"/>
          <w:szCs w:val="28"/>
        </w:rPr>
        <w:t>Commedia</w:t>
      </w:r>
      <w:r w:rsidR="00A364A0">
        <w:rPr>
          <w:rFonts w:ascii="Garamond" w:hAnsi="Garamond" w:cs="Times New Roman"/>
          <w:i/>
          <w:sz w:val="28"/>
          <w:szCs w:val="28"/>
        </w:rPr>
        <w:t xml:space="preserve"> </w:t>
      </w:r>
      <w:r w:rsidR="00A364A0">
        <w:rPr>
          <w:rFonts w:ascii="Garamond" w:hAnsi="Garamond" w:cs="Times New Roman"/>
          <w:sz w:val="28"/>
          <w:szCs w:val="28"/>
        </w:rPr>
        <w:t xml:space="preserve">(cfr. il senso allegorico indicato </w:t>
      </w:r>
      <w:r w:rsidR="0073733C">
        <w:rPr>
          <w:rFonts w:ascii="Garamond" w:hAnsi="Garamond" w:cs="Times New Roman"/>
          <w:sz w:val="28"/>
          <w:szCs w:val="28"/>
        </w:rPr>
        <w:t xml:space="preserve">dalla </w:t>
      </w:r>
      <w:r w:rsidR="0073733C" w:rsidRPr="0073733C">
        <w:rPr>
          <w:rFonts w:ascii="Garamond" w:hAnsi="Garamond" w:cs="Times New Roman"/>
          <w:i/>
          <w:sz w:val="28"/>
          <w:szCs w:val="28"/>
        </w:rPr>
        <w:t xml:space="preserve">Lettera a </w:t>
      </w:r>
      <w:proofErr w:type="spellStart"/>
      <w:r w:rsidR="0073733C" w:rsidRPr="0073733C">
        <w:rPr>
          <w:rFonts w:ascii="Garamond" w:hAnsi="Garamond" w:cs="Times New Roman"/>
          <w:i/>
          <w:sz w:val="28"/>
          <w:szCs w:val="28"/>
        </w:rPr>
        <w:t>Cangrande</w:t>
      </w:r>
      <w:proofErr w:type="spellEnd"/>
      <w:r w:rsidR="0073733C">
        <w:rPr>
          <w:rFonts w:ascii="Garamond" w:hAnsi="Garamond" w:cs="Times New Roman"/>
          <w:sz w:val="28"/>
          <w:szCs w:val="28"/>
        </w:rPr>
        <w:t>).</w:t>
      </w:r>
    </w:p>
    <w:p w:rsidR="0073733C" w:rsidRDefault="0073733C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</w:p>
    <w:p w:rsidR="00304562" w:rsidRDefault="00304562" w:rsidP="000D02C1">
      <w:pPr>
        <w:spacing w:line="240" w:lineRule="auto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19.2</w:t>
      </w:r>
    </w:p>
    <w:p w:rsidR="003C0E85" w:rsidRDefault="003C0E85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Resurrezione dei morti: «Dice Isaia che ciascun vestita...» (</w:t>
      </w:r>
      <w:proofErr w:type="spellStart"/>
      <w:r>
        <w:rPr>
          <w:rFonts w:ascii="Garamond" w:hAnsi="Garamond" w:cs="Times New Roman"/>
          <w:sz w:val="28"/>
          <w:szCs w:val="28"/>
        </w:rPr>
        <w:t>vv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.91-75). </w:t>
      </w:r>
      <w:proofErr w:type="spellStart"/>
      <w:r>
        <w:rPr>
          <w:rFonts w:ascii="Garamond" w:hAnsi="Garamond" w:cs="Times New Roman"/>
          <w:sz w:val="28"/>
          <w:szCs w:val="28"/>
        </w:rPr>
        <w:t>Is</w:t>
      </w:r>
      <w:proofErr w:type="spellEnd"/>
      <w:r w:rsidR="00C91E72">
        <w:rPr>
          <w:rFonts w:ascii="Garamond" w:hAnsi="Garamond" w:cs="Times New Roman"/>
          <w:sz w:val="28"/>
          <w:szCs w:val="28"/>
        </w:rPr>
        <w:t xml:space="preserve"> 61,7 «</w:t>
      </w:r>
      <w:r>
        <w:rPr>
          <w:rFonts w:ascii="Garamond" w:hAnsi="Garamond" w:cs="Times New Roman"/>
          <w:sz w:val="28"/>
          <w:szCs w:val="28"/>
        </w:rPr>
        <w:t xml:space="preserve">bianche stole » v. 95 </w:t>
      </w:r>
      <w:r w:rsidR="00C91E72">
        <w:rPr>
          <w:rFonts w:ascii="Garamond" w:hAnsi="Garamond" w:cs="Times New Roman"/>
          <w:sz w:val="28"/>
          <w:szCs w:val="28"/>
        </w:rPr>
        <w:t>(</w:t>
      </w:r>
      <w:proofErr w:type="spellStart"/>
      <w:r>
        <w:rPr>
          <w:rFonts w:ascii="Garamond" w:hAnsi="Garamond" w:cs="Times New Roman"/>
          <w:sz w:val="28"/>
          <w:szCs w:val="28"/>
        </w:rPr>
        <w:t>Ap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7,9) attraverso l'interpretazione patristica, Gregorio Magno, la «doppia veste» è simbolo della resurrezione della carne. Bisogna sempre ricordare che Dante è in paradiso con il corpo, vale a dire ha già la doppia veste</w:t>
      </w:r>
      <w:r w:rsidR="00C91E72">
        <w:rPr>
          <w:rFonts w:ascii="Garamond" w:hAnsi="Garamond" w:cs="Times New Roman"/>
          <w:sz w:val="28"/>
          <w:szCs w:val="28"/>
        </w:rPr>
        <w:t>;</w:t>
      </w:r>
      <w:r>
        <w:rPr>
          <w:rFonts w:ascii="Garamond" w:hAnsi="Garamond" w:cs="Times New Roman"/>
          <w:sz w:val="28"/>
          <w:szCs w:val="28"/>
        </w:rPr>
        <w:t xml:space="preserve"> forse per questo è così pieno di speranza da riversarla sopra gli altri («</w:t>
      </w:r>
      <w:proofErr w:type="spellStart"/>
      <w:r>
        <w:rPr>
          <w:rFonts w:ascii="Garamond" w:hAnsi="Garamond" w:cs="Times New Roman"/>
          <w:sz w:val="28"/>
          <w:szCs w:val="28"/>
        </w:rPr>
        <w:t>repluo</w:t>
      </w:r>
      <w:proofErr w:type="spellEnd"/>
      <w:r>
        <w:rPr>
          <w:rFonts w:ascii="Garamond" w:hAnsi="Garamond" w:cs="Times New Roman"/>
          <w:sz w:val="28"/>
          <w:szCs w:val="28"/>
        </w:rPr>
        <w:t>», v. 78)</w:t>
      </w:r>
      <w:r w:rsidR="00C91E72">
        <w:rPr>
          <w:rFonts w:ascii="Garamond" w:hAnsi="Garamond" w:cs="Times New Roman"/>
          <w:sz w:val="28"/>
          <w:szCs w:val="28"/>
        </w:rPr>
        <w:t>?</w:t>
      </w:r>
    </w:p>
    <w:p w:rsidR="00C91E72" w:rsidRDefault="003C0E85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Alla fine del canto</w:t>
      </w:r>
      <w:r w:rsidR="00C91E72">
        <w:rPr>
          <w:rFonts w:ascii="Garamond" w:hAnsi="Garamond" w:cs="Times New Roman"/>
          <w:sz w:val="28"/>
          <w:szCs w:val="28"/>
        </w:rPr>
        <w:t>,</w:t>
      </w:r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vv</w:t>
      </w:r>
      <w:proofErr w:type="spellEnd"/>
      <w:r>
        <w:rPr>
          <w:rFonts w:ascii="Garamond" w:hAnsi="Garamond" w:cs="Times New Roman"/>
          <w:sz w:val="28"/>
          <w:szCs w:val="28"/>
        </w:rPr>
        <w:t>. 118-139</w:t>
      </w:r>
      <w:r w:rsidR="00C91E72">
        <w:rPr>
          <w:rFonts w:ascii="Garamond" w:hAnsi="Garamond" w:cs="Times New Roman"/>
          <w:sz w:val="28"/>
          <w:szCs w:val="28"/>
        </w:rPr>
        <w:t>,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386816">
        <w:rPr>
          <w:rFonts w:ascii="Garamond" w:hAnsi="Garamond" w:cs="Times New Roman"/>
          <w:sz w:val="28"/>
          <w:szCs w:val="28"/>
        </w:rPr>
        <w:t xml:space="preserve"> viene confutata la credenza popolare che Giovanni sia già stato ele</w:t>
      </w:r>
      <w:r w:rsidR="00C91E72">
        <w:rPr>
          <w:rFonts w:ascii="Garamond" w:hAnsi="Garamond" w:cs="Times New Roman"/>
          <w:sz w:val="28"/>
          <w:szCs w:val="28"/>
        </w:rPr>
        <w:t>vato i cielo con il corpo, «</w:t>
      </w:r>
      <w:r w:rsidR="00386816">
        <w:rPr>
          <w:rFonts w:ascii="Garamond" w:hAnsi="Garamond" w:cs="Times New Roman"/>
          <w:sz w:val="28"/>
          <w:szCs w:val="28"/>
        </w:rPr>
        <w:t xml:space="preserve">due sole stole» (v. 126) (ovviamente Gesù e Maria), in questa luce Dante è in assoluto il terzo corpo umano </w:t>
      </w:r>
      <w:r w:rsidR="00C91E72">
        <w:rPr>
          <w:rFonts w:ascii="Garamond" w:hAnsi="Garamond" w:cs="Times New Roman"/>
          <w:sz w:val="28"/>
          <w:szCs w:val="28"/>
        </w:rPr>
        <w:t xml:space="preserve">presente in cielo. </w:t>
      </w:r>
    </w:p>
    <w:p w:rsidR="00A40CCD" w:rsidRDefault="003273BD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Questa condizione troverà riscontro nel trentesimo canto in cui a Dante nel corpo è concesso di vedere i beati così come saranno dopo la resurrezione</w:t>
      </w:r>
      <w:r w:rsidR="00A40CCD">
        <w:rPr>
          <w:rFonts w:ascii="Garamond" w:hAnsi="Garamond" w:cs="Times New Roman"/>
          <w:sz w:val="28"/>
          <w:szCs w:val="28"/>
        </w:rPr>
        <w:t xml:space="preserve"> (30, 43-45), «convento delle bianche stolte</w:t>
      </w:r>
      <w:r w:rsidR="00A40CCD" w:rsidRPr="00A40CCD">
        <w:rPr>
          <w:rFonts w:ascii="Garamond" w:hAnsi="Garamond"/>
          <w:sz w:val="28"/>
          <w:szCs w:val="28"/>
        </w:rPr>
        <w:t>»</w:t>
      </w:r>
      <w:r w:rsidR="00A40CCD">
        <w:rPr>
          <w:rFonts w:ascii="Garamond" w:hAnsi="Garamond"/>
          <w:sz w:val="28"/>
          <w:szCs w:val="28"/>
        </w:rPr>
        <w:t xml:space="preserve"> (v.  129).</w:t>
      </w:r>
    </w:p>
    <w:p w:rsidR="00A40CCD" w:rsidRDefault="00A40CCD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A40CCD" w:rsidRPr="00A40CCD" w:rsidRDefault="00A40CCD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/>
          <w:sz w:val="28"/>
          <w:szCs w:val="28"/>
        </w:rPr>
        <w:t>La resurrezione dei morti era stata affr</w:t>
      </w:r>
      <w:r w:rsidR="001C7986">
        <w:rPr>
          <w:rFonts w:ascii="Garamond" w:hAnsi="Garamond"/>
          <w:sz w:val="28"/>
          <w:szCs w:val="28"/>
        </w:rPr>
        <w:t>ontata nel canto 14,43-66,</w:t>
      </w:r>
      <w:r>
        <w:rPr>
          <w:rFonts w:ascii="Garamond" w:hAnsi="Garamond"/>
          <w:sz w:val="28"/>
          <w:szCs w:val="28"/>
        </w:rPr>
        <w:t xml:space="preserve"> dove Salomone risponde ad alcuni dubbi al suo riguardo</w:t>
      </w:r>
      <w:r w:rsidR="001C7986">
        <w:rPr>
          <w:rFonts w:ascii="Garamond" w:hAnsi="Garamond"/>
          <w:sz w:val="28"/>
          <w:szCs w:val="28"/>
        </w:rPr>
        <w:t xml:space="preserve"> </w:t>
      </w:r>
      <w:r w:rsidR="00572E5F">
        <w:rPr>
          <w:rFonts w:ascii="Garamond" w:hAnsi="Garamond"/>
          <w:sz w:val="28"/>
          <w:szCs w:val="28"/>
        </w:rPr>
        <w:t>(</w:t>
      </w:r>
      <w:r w:rsidR="001C7986">
        <w:rPr>
          <w:rFonts w:ascii="Garamond" w:hAnsi="Garamond"/>
          <w:sz w:val="28"/>
          <w:szCs w:val="28"/>
        </w:rPr>
        <w:t>«la carne glorïosa e santa»</w:t>
      </w:r>
      <w:r w:rsidR="00572E5F">
        <w:rPr>
          <w:rFonts w:ascii="Garamond" w:hAnsi="Garamond"/>
          <w:sz w:val="28"/>
          <w:szCs w:val="28"/>
        </w:rPr>
        <w:t>)</w:t>
      </w:r>
      <w:r w:rsidRPr="00A40CCD">
        <w:rPr>
          <w:rFonts w:ascii="Garamond" w:hAnsi="Garamond"/>
          <w:sz w:val="28"/>
          <w:szCs w:val="28"/>
        </w:rPr>
        <w:t xml:space="preserve"> </w:t>
      </w:r>
      <w:r w:rsidR="001C7986">
        <w:rPr>
          <w:rFonts w:ascii="Garamond" w:hAnsi="Garamond"/>
          <w:sz w:val="28"/>
          <w:szCs w:val="28"/>
        </w:rPr>
        <w:t xml:space="preserve">dove si ribadisce la perfezione </w:t>
      </w:r>
      <w:r w:rsidR="00572E5F">
        <w:rPr>
          <w:rFonts w:ascii="Garamond" w:hAnsi="Garamond"/>
          <w:sz w:val="28"/>
          <w:szCs w:val="28"/>
        </w:rPr>
        <w:t xml:space="preserve"> maggiore si avrà solo attraverso </w:t>
      </w:r>
      <w:r w:rsidR="001C7986">
        <w:rPr>
          <w:rFonts w:ascii="Garamond" w:hAnsi="Garamond"/>
          <w:sz w:val="28"/>
          <w:szCs w:val="28"/>
        </w:rPr>
        <w:t>l'unione dell'anima con il corpo. La spiegazione di Salomone è accolta da un corale e sollecito Amen</w:t>
      </w:r>
      <w:r w:rsidR="00817361">
        <w:rPr>
          <w:rFonts w:ascii="Garamond" w:hAnsi="Garamond"/>
          <w:sz w:val="28"/>
          <w:szCs w:val="28"/>
        </w:rPr>
        <w:t xml:space="preserve"> c</w:t>
      </w:r>
      <w:r w:rsidR="00E16CCC">
        <w:rPr>
          <w:rFonts w:ascii="Garamond" w:hAnsi="Garamond"/>
          <w:sz w:val="28"/>
          <w:szCs w:val="28"/>
        </w:rPr>
        <w:t>on il quale le anime beate «...</w:t>
      </w:r>
      <w:r w:rsidR="00817361">
        <w:rPr>
          <w:rFonts w:ascii="Garamond" w:hAnsi="Garamond"/>
          <w:sz w:val="28"/>
          <w:szCs w:val="28"/>
        </w:rPr>
        <w:t>ben mo</w:t>
      </w:r>
      <w:r w:rsidR="000132D4">
        <w:rPr>
          <w:rFonts w:ascii="Garamond" w:hAnsi="Garamond"/>
          <w:sz w:val="28"/>
          <w:szCs w:val="28"/>
        </w:rPr>
        <w:t>strar disio d'i corpi morti» (v.</w:t>
      </w:r>
      <w:r w:rsidR="00572E5F">
        <w:rPr>
          <w:rFonts w:ascii="Garamond" w:hAnsi="Garamond"/>
          <w:sz w:val="28"/>
          <w:szCs w:val="28"/>
        </w:rPr>
        <w:t xml:space="preserve"> 63). L'</w:t>
      </w:r>
      <w:r w:rsidR="00817361">
        <w:rPr>
          <w:rFonts w:ascii="Garamond" w:hAnsi="Garamond"/>
          <w:sz w:val="28"/>
          <w:szCs w:val="28"/>
        </w:rPr>
        <w:t xml:space="preserve">espressione che rende plasticamente la mancanza insita nella beatitudine sembra </w:t>
      </w:r>
      <w:r w:rsidR="00572E5F">
        <w:rPr>
          <w:rFonts w:ascii="Garamond" w:hAnsi="Garamond"/>
          <w:sz w:val="28"/>
          <w:szCs w:val="28"/>
        </w:rPr>
        <w:t xml:space="preserve">essere  </w:t>
      </w:r>
      <w:r w:rsidR="00817361">
        <w:rPr>
          <w:rFonts w:ascii="Garamond" w:hAnsi="Garamond"/>
          <w:sz w:val="28"/>
          <w:szCs w:val="28"/>
        </w:rPr>
        <w:t xml:space="preserve">attenuata  dalla </w:t>
      </w:r>
      <w:r w:rsidR="00572E5F">
        <w:rPr>
          <w:rFonts w:ascii="Garamond" w:hAnsi="Garamond"/>
          <w:sz w:val="28"/>
          <w:szCs w:val="28"/>
        </w:rPr>
        <w:t xml:space="preserve"> “altruistica” </w:t>
      </w:r>
      <w:r w:rsidR="00817361">
        <w:rPr>
          <w:rFonts w:ascii="Garamond" w:hAnsi="Garamond"/>
          <w:sz w:val="28"/>
          <w:szCs w:val="28"/>
        </w:rPr>
        <w:t>terzina successiva</w:t>
      </w:r>
      <w:r w:rsidR="00572E5F">
        <w:rPr>
          <w:rFonts w:ascii="Garamond" w:hAnsi="Garamond"/>
          <w:sz w:val="28"/>
          <w:szCs w:val="28"/>
        </w:rPr>
        <w:t xml:space="preserve"> secondo la quale</w:t>
      </w:r>
      <w:r w:rsidR="00BD3496">
        <w:rPr>
          <w:rFonts w:ascii="Garamond" w:hAnsi="Garamond"/>
          <w:sz w:val="28"/>
          <w:szCs w:val="28"/>
        </w:rPr>
        <w:t xml:space="preserve"> questo desiderio forse non è per loro, ma per le mamme e i padri e per li altri che li furono cari sulla terra. L'ultimo termine </w:t>
      </w:r>
      <w:r w:rsidR="00572E5F">
        <w:rPr>
          <w:rFonts w:ascii="Garamond" w:hAnsi="Garamond"/>
          <w:sz w:val="28"/>
          <w:szCs w:val="28"/>
        </w:rPr>
        <w:t>(«cari»)</w:t>
      </w:r>
      <w:r w:rsidR="00BD3496">
        <w:rPr>
          <w:rFonts w:ascii="Garamond" w:hAnsi="Garamond"/>
          <w:sz w:val="28"/>
          <w:szCs w:val="28"/>
        </w:rPr>
        <w:t xml:space="preserve">copre un'area vasta ma anche indefinita, non così i primi due termini. Di solito si sottolinea il carattere umano (in senso nobile) del desiderio. Pur non negando questo aspetto, limitarsi a esso </w:t>
      </w:r>
      <w:r w:rsidR="000132D4">
        <w:rPr>
          <w:rFonts w:ascii="Garamond" w:hAnsi="Garamond"/>
          <w:sz w:val="28"/>
          <w:szCs w:val="28"/>
        </w:rPr>
        <w:t xml:space="preserve">appare riduttivo. </w:t>
      </w:r>
      <w:r w:rsidR="00572E5F">
        <w:rPr>
          <w:rFonts w:ascii="Garamond" w:hAnsi="Garamond"/>
          <w:sz w:val="28"/>
          <w:szCs w:val="28"/>
        </w:rPr>
        <w:t>Una domanda: p</w:t>
      </w:r>
      <w:r w:rsidR="000132D4">
        <w:rPr>
          <w:rFonts w:ascii="Garamond" w:hAnsi="Garamond"/>
          <w:sz w:val="28"/>
          <w:szCs w:val="28"/>
        </w:rPr>
        <w:t>erché i beati si pensano innanzitutto come figli? I genitori sono col</w:t>
      </w:r>
      <w:r w:rsidR="00572E5F">
        <w:rPr>
          <w:rFonts w:ascii="Garamond" w:hAnsi="Garamond"/>
          <w:sz w:val="28"/>
          <w:szCs w:val="28"/>
        </w:rPr>
        <w:t>oro da cui hanno</w:t>
      </w:r>
      <w:r w:rsidR="000132D4">
        <w:rPr>
          <w:rFonts w:ascii="Garamond" w:hAnsi="Garamond"/>
          <w:sz w:val="28"/>
          <w:szCs w:val="28"/>
        </w:rPr>
        <w:t xml:space="preserve"> ricevuto il corpo. Il desiderio è certo di incontrarli, ma anche di diventare in qualche modo genitori dei propri genitori</w:t>
      </w:r>
      <w:r w:rsidR="00572E5F">
        <w:rPr>
          <w:rFonts w:ascii="Garamond" w:hAnsi="Garamond"/>
          <w:sz w:val="28"/>
          <w:szCs w:val="28"/>
        </w:rPr>
        <w:t xml:space="preserve">, come lo è Maria; il corpo </w:t>
      </w:r>
      <w:r w:rsidR="00AF42A4">
        <w:rPr>
          <w:rFonts w:ascii="Garamond" w:hAnsi="Garamond"/>
          <w:sz w:val="28"/>
          <w:szCs w:val="28"/>
        </w:rPr>
        <w:t xml:space="preserve">ricevuto nell'orizzonte mortale </w:t>
      </w:r>
      <w:r w:rsidR="00572E5F">
        <w:rPr>
          <w:rFonts w:ascii="Garamond" w:hAnsi="Garamond"/>
          <w:sz w:val="28"/>
          <w:szCs w:val="28"/>
        </w:rPr>
        <w:t xml:space="preserve">è </w:t>
      </w:r>
      <w:r w:rsidR="00AF42A4">
        <w:rPr>
          <w:rFonts w:ascii="Garamond" w:hAnsi="Garamond"/>
          <w:sz w:val="28"/>
          <w:szCs w:val="28"/>
        </w:rPr>
        <w:t>de</w:t>
      </w:r>
      <w:r w:rsidR="00572E5F">
        <w:rPr>
          <w:rFonts w:ascii="Garamond" w:hAnsi="Garamond"/>
          <w:sz w:val="28"/>
          <w:szCs w:val="28"/>
        </w:rPr>
        <w:t>siderato per loro nell'orizzonte</w:t>
      </w:r>
      <w:r w:rsidR="00AF42A4">
        <w:rPr>
          <w:rFonts w:ascii="Garamond" w:hAnsi="Garamond"/>
          <w:sz w:val="28"/>
          <w:szCs w:val="28"/>
        </w:rPr>
        <w:t xml:space="preserve"> non ha fine.</w:t>
      </w:r>
    </w:p>
    <w:p w:rsidR="00304562" w:rsidRPr="003C0E85" w:rsidRDefault="003C0E85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</w:t>
      </w:r>
    </w:p>
    <w:p w:rsidR="00132D7D" w:rsidRPr="00CE1EA7" w:rsidRDefault="00132D7D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620383" w:rsidRDefault="00620383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2D7556" w:rsidRPr="009533AC" w:rsidRDefault="006D2CA1" w:rsidP="000D02C1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D7556">
        <w:rPr>
          <w:rFonts w:ascii="Garamond" w:hAnsi="Garamond"/>
          <w:sz w:val="28"/>
          <w:szCs w:val="28"/>
        </w:rPr>
        <w:tab/>
      </w:r>
    </w:p>
    <w:p w:rsidR="00655667" w:rsidRPr="004041FE" w:rsidRDefault="004041FE" w:rsidP="000D02C1">
      <w:pPr>
        <w:spacing w:line="240" w:lineRule="auto"/>
        <w:rPr>
          <w:rFonts w:ascii="Garamond" w:hAnsi="Garamond"/>
          <w:sz w:val="32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2D4AC4" w:rsidRDefault="002D4AC4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AA06AA" w:rsidRPr="00DF3CFB" w:rsidRDefault="00AA06AA" w:rsidP="000D02C1">
      <w:pPr>
        <w:spacing w:line="240" w:lineRule="auto"/>
        <w:rPr>
          <w:rFonts w:ascii="Garamond" w:hAnsi="Garamond"/>
          <w:sz w:val="28"/>
          <w:szCs w:val="28"/>
        </w:rPr>
      </w:pPr>
    </w:p>
    <w:p w:rsidR="001675F3" w:rsidRPr="00E360A0" w:rsidRDefault="001675F3" w:rsidP="000D02C1">
      <w:pPr>
        <w:spacing w:line="240" w:lineRule="auto"/>
        <w:rPr>
          <w:rFonts w:ascii="Garamond" w:hAnsi="Garamond" w:cs="Times New Roman"/>
          <w:sz w:val="28"/>
          <w:szCs w:val="28"/>
        </w:rPr>
      </w:pPr>
    </w:p>
    <w:p w:rsidR="0002770B" w:rsidRPr="00E360A0" w:rsidRDefault="0002770B" w:rsidP="000D02C1">
      <w:pPr>
        <w:spacing w:line="240" w:lineRule="auto"/>
        <w:rPr>
          <w:rFonts w:ascii="Garamond" w:hAnsi="Garamond"/>
          <w:sz w:val="28"/>
          <w:szCs w:val="28"/>
        </w:rPr>
      </w:pPr>
    </w:p>
    <w:sectPr w:rsidR="0002770B" w:rsidRPr="00E360A0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527A13"/>
    <w:rsid w:val="000132D4"/>
    <w:rsid w:val="0002770B"/>
    <w:rsid w:val="0005288C"/>
    <w:rsid w:val="00053F7E"/>
    <w:rsid w:val="00055EF7"/>
    <w:rsid w:val="00062ED3"/>
    <w:rsid w:val="000840DE"/>
    <w:rsid w:val="000D02C1"/>
    <w:rsid w:val="000E49CE"/>
    <w:rsid w:val="00114EF4"/>
    <w:rsid w:val="00132D7D"/>
    <w:rsid w:val="001675F3"/>
    <w:rsid w:val="001A170A"/>
    <w:rsid w:val="001A2EB2"/>
    <w:rsid w:val="001C7986"/>
    <w:rsid w:val="002311A6"/>
    <w:rsid w:val="00241885"/>
    <w:rsid w:val="00254BE2"/>
    <w:rsid w:val="002637BD"/>
    <w:rsid w:val="00296F1C"/>
    <w:rsid w:val="002A5F35"/>
    <w:rsid w:val="002D4AC4"/>
    <w:rsid w:val="002D7556"/>
    <w:rsid w:val="00302B5D"/>
    <w:rsid w:val="00304562"/>
    <w:rsid w:val="00312E0C"/>
    <w:rsid w:val="003273BD"/>
    <w:rsid w:val="0036030E"/>
    <w:rsid w:val="00374475"/>
    <w:rsid w:val="00386816"/>
    <w:rsid w:val="003C0E85"/>
    <w:rsid w:val="003C59F5"/>
    <w:rsid w:val="003F423F"/>
    <w:rsid w:val="004041FE"/>
    <w:rsid w:val="00436E5D"/>
    <w:rsid w:val="0044525B"/>
    <w:rsid w:val="004B7F25"/>
    <w:rsid w:val="005043D6"/>
    <w:rsid w:val="00510C1C"/>
    <w:rsid w:val="00527A13"/>
    <w:rsid w:val="0054535D"/>
    <w:rsid w:val="00572E5F"/>
    <w:rsid w:val="00594F22"/>
    <w:rsid w:val="005E5608"/>
    <w:rsid w:val="00620383"/>
    <w:rsid w:val="00653D79"/>
    <w:rsid w:val="00655667"/>
    <w:rsid w:val="00683113"/>
    <w:rsid w:val="006972B0"/>
    <w:rsid w:val="006D2CA1"/>
    <w:rsid w:val="0073733C"/>
    <w:rsid w:val="00737772"/>
    <w:rsid w:val="007E4935"/>
    <w:rsid w:val="007F1F6B"/>
    <w:rsid w:val="00817361"/>
    <w:rsid w:val="00863ABE"/>
    <w:rsid w:val="008662D0"/>
    <w:rsid w:val="008C4C13"/>
    <w:rsid w:val="008D7FD6"/>
    <w:rsid w:val="00907BA6"/>
    <w:rsid w:val="00941749"/>
    <w:rsid w:val="009533AC"/>
    <w:rsid w:val="00961980"/>
    <w:rsid w:val="009B06F8"/>
    <w:rsid w:val="009F469F"/>
    <w:rsid w:val="00A022C6"/>
    <w:rsid w:val="00A20643"/>
    <w:rsid w:val="00A26B26"/>
    <w:rsid w:val="00A364A0"/>
    <w:rsid w:val="00A40CCD"/>
    <w:rsid w:val="00A52B09"/>
    <w:rsid w:val="00A61D1C"/>
    <w:rsid w:val="00AA06AA"/>
    <w:rsid w:val="00AF2A0F"/>
    <w:rsid w:val="00AF42A4"/>
    <w:rsid w:val="00B04446"/>
    <w:rsid w:val="00B27086"/>
    <w:rsid w:val="00BC2D1E"/>
    <w:rsid w:val="00BD1A07"/>
    <w:rsid w:val="00BD3496"/>
    <w:rsid w:val="00C05E2D"/>
    <w:rsid w:val="00C10404"/>
    <w:rsid w:val="00C85EAB"/>
    <w:rsid w:val="00C91E72"/>
    <w:rsid w:val="00CE1EA7"/>
    <w:rsid w:val="00CE452E"/>
    <w:rsid w:val="00D27E0F"/>
    <w:rsid w:val="00D46899"/>
    <w:rsid w:val="00DB7CF0"/>
    <w:rsid w:val="00DF3CFB"/>
    <w:rsid w:val="00E16CCC"/>
    <w:rsid w:val="00E32301"/>
    <w:rsid w:val="00E360A0"/>
    <w:rsid w:val="00E368C9"/>
    <w:rsid w:val="00E90A93"/>
    <w:rsid w:val="00EB08FA"/>
    <w:rsid w:val="00EB2E76"/>
    <w:rsid w:val="00EF7C60"/>
    <w:rsid w:val="00F53795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UserDigita</dc:creator>
  <cp:lastModifiedBy>UserDigita</cp:lastModifiedBy>
  <cp:revision>21</cp:revision>
  <dcterms:created xsi:type="dcterms:W3CDTF">2020-12-28T10:08:00Z</dcterms:created>
  <dcterms:modified xsi:type="dcterms:W3CDTF">2020-12-31T17:59:00Z</dcterms:modified>
</cp:coreProperties>
</file>