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D9155" w14:textId="3AE7F2E7" w:rsidR="0032464E" w:rsidRPr="0015668A" w:rsidRDefault="0032464E" w:rsidP="0032464E">
      <w:pPr>
        <w:pStyle w:val="Titolo2"/>
        <w:spacing w:before="0" w:after="400"/>
        <w:jc w:val="center"/>
        <w:rPr>
          <w:smallCaps/>
          <w:sz w:val="30"/>
          <w:szCs w:val="30"/>
        </w:rPr>
      </w:pPr>
      <w:r>
        <w:rPr>
          <w:bCs/>
          <w:smallCaps/>
          <w:sz w:val="30"/>
          <w:szCs w:val="30"/>
        </w:rPr>
        <w:t>K</w:t>
      </w:r>
      <w:r w:rsidRPr="0015668A">
        <w:rPr>
          <w:bCs/>
          <w:smallCaps/>
          <w:sz w:val="30"/>
          <w:szCs w:val="30"/>
        </w:rPr>
        <w:t xml:space="preserve">. </w:t>
      </w:r>
      <w:r>
        <w:rPr>
          <w:bCs/>
          <w:smallCaps/>
          <w:sz w:val="30"/>
          <w:szCs w:val="30"/>
        </w:rPr>
        <w:t>Rahner</w:t>
      </w:r>
      <w:r w:rsidRPr="0015668A">
        <w:rPr>
          <w:bCs/>
          <w:smallCaps/>
          <w:sz w:val="30"/>
          <w:szCs w:val="30"/>
        </w:rPr>
        <w:t>: l’azione liturgica e l</w:t>
      </w:r>
      <w:r>
        <w:rPr>
          <w:bCs/>
          <w:smallCaps/>
          <w:sz w:val="30"/>
          <w:szCs w:val="30"/>
        </w:rPr>
        <w:t>’universalità della grazia</w:t>
      </w:r>
    </w:p>
    <w:p w14:paraId="377D3841" w14:textId="755B14BC" w:rsidR="0032464E" w:rsidRPr="00566DA4" w:rsidRDefault="0032464E" w:rsidP="0032464E">
      <w:pPr>
        <w:pStyle w:val="Corpotesto"/>
        <w:spacing w:after="200"/>
        <w:rPr>
          <w:b/>
          <w:bCs/>
          <w:sz w:val="26"/>
          <w:szCs w:val="26"/>
        </w:rPr>
      </w:pPr>
      <w:r>
        <w:rPr>
          <w:b/>
          <w:bCs/>
          <w:sz w:val="26"/>
          <w:szCs w:val="26"/>
        </w:rPr>
        <w:t>1</w:t>
      </w:r>
      <w:r w:rsidRPr="00566DA4">
        <w:rPr>
          <w:b/>
          <w:bCs/>
          <w:sz w:val="26"/>
          <w:szCs w:val="26"/>
        </w:rPr>
        <w:t>.</w:t>
      </w:r>
      <w:r w:rsidRPr="00566DA4">
        <w:rPr>
          <w:b/>
          <w:bCs/>
          <w:sz w:val="26"/>
          <w:szCs w:val="26"/>
        </w:rPr>
        <w:tab/>
      </w:r>
      <w:r>
        <w:rPr>
          <w:b/>
          <w:bCs/>
          <w:sz w:val="26"/>
          <w:szCs w:val="26"/>
        </w:rPr>
        <w:t>Il dibattito con O. Casel</w:t>
      </w:r>
    </w:p>
    <w:p w14:paraId="26877041" w14:textId="5DE6B307" w:rsidR="005E40B2" w:rsidRPr="000B000A" w:rsidRDefault="0032464E" w:rsidP="00C85726">
      <w:pPr>
        <w:pStyle w:val="Corpotesto"/>
        <w:ind w:left="1412" w:hanging="703"/>
        <w:rPr>
          <w:szCs w:val="24"/>
        </w:rPr>
      </w:pPr>
      <w:r w:rsidRPr="000B000A">
        <w:rPr>
          <w:szCs w:val="24"/>
        </w:rPr>
        <w:t>1.1.</w:t>
      </w:r>
      <w:r w:rsidRPr="000B000A">
        <w:rPr>
          <w:szCs w:val="24"/>
        </w:rPr>
        <w:tab/>
      </w:r>
      <w:r w:rsidRPr="000B000A">
        <w:rPr>
          <w:i/>
          <w:iCs/>
          <w:szCs w:val="24"/>
        </w:rPr>
        <w:t>Bibliografia</w:t>
      </w:r>
    </w:p>
    <w:p w14:paraId="1CD42964" w14:textId="3751F749" w:rsidR="0032464E" w:rsidRPr="00193CDF" w:rsidRDefault="00C85726" w:rsidP="00193CDF">
      <w:pPr>
        <w:pStyle w:val="Citazione"/>
      </w:pPr>
      <w:r w:rsidRPr="00193CDF">
        <w:t xml:space="preserve">Un’ampia sintesi del </w:t>
      </w:r>
      <w:r w:rsidRPr="00193CDF">
        <w:rPr>
          <w:i/>
          <w:iCs/>
        </w:rPr>
        <w:t>Wiener Memorandum</w:t>
      </w:r>
      <w:r w:rsidRPr="00193CDF">
        <w:t xml:space="preserve"> si trova in H. </w:t>
      </w:r>
      <w:proofErr w:type="spellStart"/>
      <w:r w:rsidRPr="00193CDF">
        <w:rPr>
          <w:smallCaps/>
        </w:rPr>
        <w:t>Vorgrimler</w:t>
      </w:r>
      <w:proofErr w:type="spellEnd"/>
      <w:r w:rsidRPr="00193CDF">
        <w:t xml:space="preserve">, </w:t>
      </w:r>
      <w:r w:rsidRPr="00193CDF">
        <w:rPr>
          <w:i/>
          <w:iCs/>
        </w:rPr>
        <w:t>Karl Rahner. Vita - pensiero - opere</w:t>
      </w:r>
      <w:r w:rsidRPr="00193CDF">
        <w:t>, Edizioni Paoline, Roma 1965, 48-58.</w:t>
      </w:r>
      <w:r>
        <w:t xml:space="preserve"> </w:t>
      </w:r>
      <w:r w:rsidRPr="00193CDF">
        <w:t>La replica di Casel e la controreplica di Rahner</w:t>
      </w:r>
      <w:r>
        <w:t xml:space="preserve"> sono pubblicate in </w:t>
      </w:r>
      <w:r w:rsidR="0032464E" w:rsidRPr="00C85726">
        <w:t xml:space="preserve">T. </w:t>
      </w:r>
      <w:r w:rsidR="0032464E" w:rsidRPr="00C85726">
        <w:rPr>
          <w:smallCaps/>
        </w:rPr>
        <w:t>Maas-</w:t>
      </w:r>
      <w:proofErr w:type="spellStart"/>
      <w:r w:rsidR="0032464E" w:rsidRPr="00C85726">
        <w:rPr>
          <w:smallCaps/>
        </w:rPr>
        <w:t>Ewerd</w:t>
      </w:r>
      <w:proofErr w:type="spellEnd"/>
      <w:r w:rsidR="0032464E" w:rsidRPr="00C85726">
        <w:t xml:space="preserve">, «Odo Casel OSB und Karl Rahner SJ: </w:t>
      </w:r>
      <w:proofErr w:type="spellStart"/>
      <w:r w:rsidR="0032464E" w:rsidRPr="00C85726">
        <w:t>Disput</w:t>
      </w:r>
      <w:proofErr w:type="spellEnd"/>
      <w:r w:rsidR="0032464E" w:rsidRPr="00C85726">
        <w:t xml:space="preserve"> </w:t>
      </w:r>
      <w:proofErr w:type="spellStart"/>
      <w:r w:rsidR="0032464E" w:rsidRPr="00C85726">
        <w:t>über</w:t>
      </w:r>
      <w:proofErr w:type="spellEnd"/>
      <w:r w:rsidR="0032464E" w:rsidRPr="00C85726">
        <w:t xml:space="preserve"> </w:t>
      </w:r>
      <w:proofErr w:type="spellStart"/>
      <w:r w:rsidR="0032464E" w:rsidRPr="00C85726">
        <w:t>das</w:t>
      </w:r>
      <w:proofErr w:type="spellEnd"/>
      <w:r w:rsidR="0032464E" w:rsidRPr="00C85726">
        <w:t xml:space="preserve"> Wiener Memorandum “</w:t>
      </w:r>
      <w:proofErr w:type="spellStart"/>
      <w:r w:rsidR="0032464E" w:rsidRPr="00C85726">
        <w:t>Theologische</w:t>
      </w:r>
      <w:proofErr w:type="spellEnd"/>
      <w:r w:rsidR="0032464E" w:rsidRPr="00C85726">
        <w:t xml:space="preserve"> und </w:t>
      </w:r>
      <w:proofErr w:type="spellStart"/>
      <w:r w:rsidR="0032464E" w:rsidRPr="00C85726">
        <w:t>philosophische</w:t>
      </w:r>
      <w:proofErr w:type="spellEnd"/>
      <w:r w:rsidR="0032464E" w:rsidRPr="00C85726">
        <w:t xml:space="preserve"> </w:t>
      </w:r>
      <w:proofErr w:type="spellStart"/>
      <w:r w:rsidR="0032464E" w:rsidRPr="00C85726">
        <w:t>Zeitfragen</w:t>
      </w:r>
      <w:proofErr w:type="spellEnd"/>
      <w:r w:rsidR="0032464E" w:rsidRPr="00C85726">
        <w:t xml:space="preserve"> </w:t>
      </w:r>
      <w:proofErr w:type="spellStart"/>
      <w:r w:rsidR="0032464E" w:rsidRPr="00C85726">
        <w:t>im</w:t>
      </w:r>
      <w:proofErr w:type="spellEnd"/>
      <w:r w:rsidR="0032464E" w:rsidRPr="00C85726">
        <w:t xml:space="preserve"> </w:t>
      </w:r>
      <w:proofErr w:type="spellStart"/>
      <w:r w:rsidR="0032464E" w:rsidRPr="00C85726">
        <w:t>katholischen</w:t>
      </w:r>
      <w:proofErr w:type="spellEnd"/>
      <w:r w:rsidR="0032464E" w:rsidRPr="00C85726">
        <w:t xml:space="preserve"> </w:t>
      </w:r>
      <w:proofErr w:type="spellStart"/>
      <w:r w:rsidR="0032464E" w:rsidRPr="00C85726">
        <w:t>deutschen</w:t>
      </w:r>
      <w:proofErr w:type="spellEnd"/>
      <w:r w:rsidR="0032464E" w:rsidRPr="00C85726">
        <w:t xml:space="preserve"> Raum”. </w:t>
      </w:r>
      <w:r w:rsidR="0032464E" w:rsidRPr="00193CDF">
        <w:t xml:space="preserve">Zwei </w:t>
      </w:r>
      <w:proofErr w:type="spellStart"/>
      <w:r w:rsidR="0032464E" w:rsidRPr="00193CDF">
        <w:t>unveröffentlichte</w:t>
      </w:r>
      <w:proofErr w:type="spellEnd"/>
      <w:r w:rsidR="0032464E" w:rsidRPr="00193CDF">
        <w:t xml:space="preserve"> </w:t>
      </w:r>
      <w:proofErr w:type="spellStart"/>
      <w:r w:rsidR="0032464E" w:rsidRPr="00193CDF">
        <w:t>Dokumente</w:t>
      </w:r>
      <w:proofErr w:type="spellEnd"/>
      <w:r w:rsidR="0032464E" w:rsidRPr="00193CDF">
        <w:t xml:space="preserve"> </w:t>
      </w:r>
      <w:proofErr w:type="spellStart"/>
      <w:r w:rsidR="0032464E" w:rsidRPr="00193CDF">
        <w:t>aus</w:t>
      </w:r>
      <w:proofErr w:type="spellEnd"/>
      <w:r w:rsidR="0032464E" w:rsidRPr="00193CDF">
        <w:t xml:space="preserve"> dem Jahre 1943», </w:t>
      </w:r>
      <w:r w:rsidR="0032464E" w:rsidRPr="00193CDF">
        <w:rPr>
          <w:i/>
          <w:iCs/>
        </w:rPr>
        <w:t xml:space="preserve">Archiv </w:t>
      </w:r>
      <w:proofErr w:type="spellStart"/>
      <w:r w:rsidR="0032464E" w:rsidRPr="00193CDF">
        <w:rPr>
          <w:i/>
          <w:iCs/>
        </w:rPr>
        <w:t>für</w:t>
      </w:r>
      <w:proofErr w:type="spellEnd"/>
      <w:r w:rsidR="0032464E" w:rsidRPr="00193CDF">
        <w:rPr>
          <w:i/>
          <w:iCs/>
        </w:rPr>
        <w:t xml:space="preserve"> </w:t>
      </w:r>
      <w:proofErr w:type="spellStart"/>
      <w:r w:rsidR="0032464E" w:rsidRPr="00193CDF">
        <w:rPr>
          <w:i/>
          <w:iCs/>
        </w:rPr>
        <w:t>Liturgiewissenschaft</w:t>
      </w:r>
      <w:proofErr w:type="spellEnd"/>
      <w:r w:rsidR="0032464E" w:rsidRPr="00193CDF">
        <w:t xml:space="preserve"> 28 (1986) 193-234</w:t>
      </w:r>
      <w:r>
        <w:t>,</w:t>
      </w:r>
      <w:r w:rsidR="0032464E" w:rsidRPr="00193CDF">
        <w:t xml:space="preserve"> rispettivamente alle pp. 200-210 e 210-238. </w:t>
      </w:r>
      <w:r w:rsidR="007C6DC2" w:rsidRPr="00193CDF">
        <w:t>Su</w:t>
      </w:r>
      <w:r>
        <w:t xml:space="preserve"> questo d</w:t>
      </w:r>
      <w:r w:rsidR="007C6DC2" w:rsidRPr="00193CDF">
        <w:t xml:space="preserve">ibattito, </w:t>
      </w:r>
      <w:proofErr w:type="spellStart"/>
      <w:r w:rsidR="007C6DC2" w:rsidRPr="00193CDF">
        <w:t>cf</w:t>
      </w:r>
      <w:proofErr w:type="spellEnd"/>
      <w:r w:rsidR="007C6DC2" w:rsidRPr="00193CDF">
        <w:t xml:space="preserve"> P.</w:t>
      </w:r>
      <w:r w:rsidR="00193CDF">
        <w:t> </w:t>
      </w:r>
      <w:r w:rsidR="007C6DC2" w:rsidRPr="00193CDF">
        <w:rPr>
          <w:smallCaps/>
        </w:rPr>
        <w:t>Caspani</w:t>
      </w:r>
      <w:r w:rsidR="007C6DC2" w:rsidRPr="00193CDF">
        <w:t xml:space="preserve">, «Fare teologia a partire dalla liturgia. Il dibattito tra O. Casel e K. Rahner», </w:t>
      </w:r>
      <w:r w:rsidR="007C6DC2" w:rsidRPr="00193CDF">
        <w:rPr>
          <w:i/>
          <w:iCs/>
        </w:rPr>
        <w:t>La Scuola Cattolica</w:t>
      </w:r>
      <w:r w:rsidR="007C6DC2" w:rsidRPr="00193CDF">
        <w:t xml:space="preserve"> 140 (2012) 315-340.</w:t>
      </w:r>
    </w:p>
    <w:p w14:paraId="6E40DB28" w14:textId="18F01F79" w:rsidR="0032464E" w:rsidRPr="000B000A" w:rsidRDefault="000B000A" w:rsidP="00785418">
      <w:pPr>
        <w:pStyle w:val="Corpodeltesto2"/>
        <w:rPr>
          <w:i/>
          <w:iCs/>
          <w:szCs w:val="24"/>
        </w:rPr>
      </w:pPr>
      <w:r>
        <w:rPr>
          <w:szCs w:val="24"/>
        </w:rPr>
        <w:tab/>
        <w:t>1.2.</w:t>
      </w:r>
      <w:r>
        <w:rPr>
          <w:szCs w:val="24"/>
        </w:rPr>
        <w:tab/>
      </w:r>
      <w:r>
        <w:rPr>
          <w:i/>
          <w:iCs/>
          <w:szCs w:val="24"/>
        </w:rPr>
        <w:t>Inquadramento storico</w:t>
      </w:r>
    </w:p>
    <w:p w14:paraId="2281068A" w14:textId="5E64B3E7" w:rsidR="000B000A" w:rsidRPr="00193CDF" w:rsidRDefault="000B000A" w:rsidP="00193CDF">
      <w:pPr>
        <w:pStyle w:val="Citazione"/>
      </w:pPr>
      <w:r w:rsidRPr="00193CDF">
        <w:t xml:space="preserve">Bisogna qui solo menzionare la teologia della Scuola di Maria Laach, costituita intorno a O. Casel. Con ciò non si pensa né all’eccellente lavoro relativo allo </w:t>
      </w:r>
      <w:proofErr w:type="spellStart"/>
      <w:r w:rsidRPr="00193CDF">
        <w:rPr>
          <w:i/>
          <w:iCs/>
        </w:rPr>
        <w:t>Jahrbuch</w:t>
      </w:r>
      <w:proofErr w:type="spellEnd"/>
      <w:r w:rsidRPr="00193CDF">
        <w:rPr>
          <w:i/>
          <w:iCs/>
        </w:rPr>
        <w:t xml:space="preserve"> </w:t>
      </w:r>
      <w:proofErr w:type="spellStart"/>
      <w:r w:rsidRPr="00193CDF">
        <w:rPr>
          <w:i/>
          <w:iCs/>
        </w:rPr>
        <w:t>für</w:t>
      </w:r>
      <w:proofErr w:type="spellEnd"/>
      <w:r w:rsidRPr="00193CDF">
        <w:rPr>
          <w:i/>
          <w:iCs/>
        </w:rPr>
        <w:t xml:space="preserve"> </w:t>
      </w:r>
      <w:proofErr w:type="spellStart"/>
      <w:r w:rsidRPr="00193CDF">
        <w:rPr>
          <w:i/>
          <w:iCs/>
        </w:rPr>
        <w:t>Liturgiewissenschaft</w:t>
      </w:r>
      <w:proofErr w:type="spellEnd"/>
      <w:r w:rsidRPr="00193CDF">
        <w:t>, né alla teoria misterica in senso stretto (che può essere tranquillamente lasciata ad ulteriori discussioni teologiche specialistiche). In questo contesto ci si vuole soltanto chiedere se in essa, attraverso un’impostazione troppo esclusivamente patristica, la metodica razionale della Scolastica non sia pericolosamente respinta a favore di una «gnosi»</w:t>
      </w:r>
      <w:r w:rsidR="00C85726">
        <w:t xml:space="preserve"> […]</w:t>
      </w:r>
      <w:r w:rsidR="00383911" w:rsidRPr="00193CDF">
        <w:t xml:space="preserve">. Forse ne è un chiaro sintomo proprio il fatto che nell’ultimo lavoro di Casel </w:t>
      </w:r>
      <w:r w:rsidR="00383911" w:rsidRPr="00193CDF">
        <w:rPr>
          <w:i/>
          <w:iCs/>
        </w:rPr>
        <w:t>(</w:t>
      </w:r>
      <w:proofErr w:type="spellStart"/>
      <w:r w:rsidR="00383911" w:rsidRPr="00193CDF">
        <w:rPr>
          <w:i/>
          <w:iCs/>
        </w:rPr>
        <w:t>Glaube</w:t>
      </w:r>
      <w:proofErr w:type="spellEnd"/>
      <w:r w:rsidR="00383911" w:rsidRPr="00193CDF">
        <w:rPr>
          <w:i/>
          <w:iCs/>
        </w:rPr>
        <w:t xml:space="preserve">, </w:t>
      </w:r>
      <w:proofErr w:type="spellStart"/>
      <w:r w:rsidR="00383911" w:rsidRPr="00193CDF">
        <w:rPr>
          <w:i/>
          <w:iCs/>
        </w:rPr>
        <w:t>Gnosis</w:t>
      </w:r>
      <w:proofErr w:type="spellEnd"/>
      <w:r w:rsidR="00383911" w:rsidRPr="00193CDF">
        <w:rPr>
          <w:i/>
          <w:iCs/>
        </w:rPr>
        <w:t xml:space="preserve">, </w:t>
      </w:r>
      <w:proofErr w:type="spellStart"/>
      <w:r w:rsidR="00383911" w:rsidRPr="00193CDF">
        <w:rPr>
          <w:i/>
          <w:iCs/>
        </w:rPr>
        <w:t>Mysterium</w:t>
      </w:r>
      <w:proofErr w:type="spellEnd"/>
      <w:r w:rsidR="00383911" w:rsidRPr="00193CDF">
        <w:t xml:space="preserve">, 1941, p. 26 e 79) sono citati con approvazione […] Chenu e </w:t>
      </w:r>
      <w:proofErr w:type="spellStart"/>
      <w:r w:rsidR="00383911" w:rsidRPr="00193CDF">
        <w:t>Koepgen</w:t>
      </w:r>
      <w:proofErr w:type="spellEnd"/>
      <w:r w:rsidR="00383911" w:rsidRPr="00193CDF">
        <w:t>, cioè due opere che sono state messe all’indice, perché non hanno riconosciuto il valore del tradizionale metodo scolastico della teologia</w:t>
      </w:r>
      <w:r w:rsidRPr="00193CDF">
        <w:t xml:space="preserve"> (T. </w:t>
      </w:r>
      <w:r w:rsidRPr="00193CDF">
        <w:rPr>
          <w:smallCaps/>
        </w:rPr>
        <w:t>Maas-</w:t>
      </w:r>
      <w:proofErr w:type="spellStart"/>
      <w:r w:rsidRPr="00193CDF">
        <w:rPr>
          <w:smallCaps/>
        </w:rPr>
        <w:t>Ewerd</w:t>
      </w:r>
      <w:proofErr w:type="spellEnd"/>
      <w:r w:rsidRPr="00193CDF">
        <w:t>, «Odo Casel OSB und Karl Rahner SJ», 200</w:t>
      </w:r>
      <w:r w:rsidR="00383911" w:rsidRPr="00193CDF">
        <w:t>s.</w:t>
      </w:r>
      <w:r w:rsidRPr="00193CDF">
        <w:t>).</w:t>
      </w:r>
    </w:p>
    <w:p w14:paraId="19FC7B72" w14:textId="51B9E1F8" w:rsidR="0032464E" w:rsidRDefault="000B000A" w:rsidP="009B2F3F">
      <w:pPr>
        <w:pStyle w:val="Corpodeltesto2"/>
        <w:spacing w:after="200"/>
        <w:rPr>
          <w:i/>
          <w:iCs/>
        </w:rPr>
      </w:pPr>
      <w:r w:rsidRPr="00383911">
        <w:tab/>
      </w:r>
      <w:r>
        <w:t>1.3.</w:t>
      </w:r>
      <w:r>
        <w:tab/>
      </w:r>
      <w:r>
        <w:rPr>
          <w:i/>
          <w:iCs/>
        </w:rPr>
        <w:t>I nodi fondamentali</w:t>
      </w:r>
    </w:p>
    <w:p w14:paraId="72B6A344" w14:textId="3854CF53" w:rsidR="0032464E" w:rsidRPr="009B2F3F" w:rsidRDefault="009B2F3F" w:rsidP="009B2F3F">
      <w:pPr>
        <w:pStyle w:val="Corpodeltesto2"/>
        <w:spacing w:after="160"/>
        <w:rPr>
          <w:rFonts w:ascii="Arial" w:hAnsi="Arial" w:cs="Arial"/>
          <w:sz w:val="22"/>
          <w:szCs w:val="22"/>
        </w:rPr>
      </w:pPr>
      <w:r>
        <w:rPr>
          <w:sz w:val="22"/>
          <w:szCs w:val="22"/>
        </w:rPr>
        <w:tab/>
      </w:r>
      <w:r w:rsidRPr="009B2F3F">
        <w:rPr>
          <w:rFonts w:ascii="Arial" w:hAnsi="Arial" w:cs="Arial"/>
          <w:sz w:val="22"/>
          <w:szCs w:val="22"/>
        </w:rPr>
        <w:t>a.</w:t>
      </w:r>
      <w:r>
        <w:rPr>
          <w:sz w:val="22"/>
          <w:szCs w:val="22"/>
        </w:rPr>
        <w:tab/>
      </w:r>
      <w:r w:rsidRPr="009B2F3F">
        <w:rPr>
          <w:rFonts w:ascii="Arial" w:hAnsi="Arial" w:cs="Arial"/>
          <w:sz w:val="22"/>
          <w:szCs w:val="22"/>
        </w:rPr>
        <w:t>Il riferimento all’antichità cristiana</w:t>
      </w:r>
    </w:p>
    <w:p w14:paraId="1A65519F" w14:textId="46B0DBB0" w:rsidR="009B2F3F" w:rsidRPr="009B2F3F" w:rsidRDefault="009B2F3F" w:rsidP="00785418">
      <w:pPr>
        <w:pStyle w:val="Corpodeltesto2"/>
        <w:rPr>
          <w:rFonts w:ascii="Arial" w:hAnsi="Arial" w:cs="Arial"/>
          <w:sz w:val="22"/>
          <w:szCs w:val="22"/>
        </w:rPr>
      </w:pPr>
      <w:r>
        <w:rPr>
          <w:sz w:val="22"/>
          <w:szCs w:val="22"/>
        </w:rPr>
        <w:tab/>
      </w:r>
      <w:r w:rsidRPr="009B2F3F">
        <w:rPr>
          <w:rFonts w:ascii="Arial" w:hAnsi="Arial" w:cs="Arial"/>
          <w:sz w:val="22"/>
          <w:szCs w:val="22"/>
        </w:rPr>
        <w:t>b.</w:t>
      </w:r>
      <w:r w:rsidRPr="009B2F3F">
        <w:rPr>
          <w:rFonts w:ascii="Arial" w:hAnsi="Arial" w:cs="Arial"/>
          <w:sz w:val="22"/>
          <w:szCs w:val="22"/>
        </w:rPr>
        <w:tab/>
        <w:t>Il ruolo della metodica razionale</w:t>
      </w:r>
    </w:p>
    <w:p w14:paraId="5AAFE375" w14:textId="1257D8CE" w:rsidR="009B2F3F" w:rsidRPr="00193CDF" w:rsidRDefault="009B2F3F" w:rsidP="00193CDF">
      <w:pPr>
        <w:pStyle w:val="Citazione"/>
      </w:pPr>
      <w:r w:rsidRPr="00193CDF">
        <w:t xml:space="preserve">Ogni teologia (la teologia dei Padri non meno che la Scolastica) lavora (esplicitamente o </w:t>
      </w:r>
      <w:proofErr w:type="spellStart"/>
      <w:r w:rsidRPr="00193CDF">
        <w:t>irriflessamente</w:t>
      </w:r>
      <w:proofErr w:type="spellEnd"/>
      <w:r w:rsidRPr="00193CDF">
        <w:t>) con concetti e presupposti filosofici, cioè con strumenti razionali e sempre necessariamente ripropone la verità della fede attraverso tali concetti, che sono sempre un’immagine e sempre più che una vuota immagine</w:t>
      </w:r>
      <w:r w:rsidR="007C6DC2" w:rsidRPr="00193CDF">
        <w:t xml:space="preserve"> (T. </w:t>
      </w:r>
      <w:r w:rsidR="007C6DC2" w:rsidRPr="00193CDF">
        <w:rPr>
          <w:smallCaps/>
        </w:rPr>
        <w:t>Maas-</w:t>
      </w:r>
      <w:proofErr w:type="spellStart"/>
      <w:r w:rsidR="007C6DC2" w:rsidRPr="00193CDF">
        <w:rPr>
          <w:smallCaps/>
        </w:rPr>
        <w:t>Ewerd</w:t>
      </w:r>
      <w:proofErr w:type="spellEnd"/>
      <w:r w:rsidR="007C6DC2" w:rsidRPr="00193CDF">
        <w:t>, 217-218)</w:t>
      </w:r>
      <w:r w:rsidRPr="00193CDF">
        <w:t>.</w:t>
      </w:r>
    </w:p>
    <w:p w14:paraId="67F4E8B2" w14:textId="2AD9D4C4" w:rsidR="009B2F3F" w:rsidRDefault="009B2F3F" w:rsidP="009B2F3F">
      <w:pPr>
        <w:pStyle w:val="Corpotesto"/>
        <w:rPr>
          <w:rFonts w:ascii="Arial" w:hAnsi="Arial" w:cs="Arial"/>
          <w:sz w:val="22"/>
          <w:szCs w:val="22"/>
        </w:rPr>
      </w:pPr>
      <w:r>
        <w:tab/>
      </w:r>
      <w:r w:rsidRPr="009B2F3F">
        <w:rPr>
          <w:rFonts w:ascii="Arial" w:hAnsi="Arial" w:cs="Arial"/>
          <w:sz w:val="22"/>
          <w:szCs w:val="22"/>
        </w:rPr>
        <w:t>c.</w:t>
      </w:r>
      <w:r w:rsidRPr="009B2F3F">
        <w:rPr>
          <w:rFonts w:ascii="Arial" w:hAnsi="Arial" w:cs="Arial"/>
          <w:sz w:val="22"/>
          <w:szCs w:val="22"/>
        </w:rPr>
        <w:tab/>
      </w:r>
      <w:r>
        <w:rPr>
          <w:rFonts w:ascii="Arial" w:hAnsi="Arial" w:cs="Arial"/>
          <w:sz w:val="22"/>
          <w:szCs w:val="22"/>
        </w:rPr>
        <w:t>La dimensione intellettuale della rivelazione.</w:t>
      </w:r>
    </w:p>
    <w:p w14:paraId="68CE858E" w14:textId="5846EEA4" w:rsidR="009A26A9" w:rsidRPr="00193CDF" w:rsidRDefault="009A26A9" w:rsidP="00C85726">
      <w:pPr>
        <w:pStyle w:val="Citazione"/>
        <w:spacing w:after="360"/>
      </w:pPr>
      <w:r w:rsidRPr="00193CDF">
        <w:t xml:space="preserve">Il dato </w:t>
      </w:r>
      <w:r w:rsidRPr="00193CDF">
        <w:rPr>
          <w:i/>
          <w:iCs/>
        </w:rPr>
        <w:t>rivelato</w:t>
      </w:r>
      <w:r w:rsidRPr="00193CDF">
        <w:t xml:space="preserve"> naturalmente non è una somma di frasi e idee, ma la realtà storico-salvifica di Cristo. La </w:t>
      </w:r>
      <w:r w:rsidRPr="00C85726">
        <w:rPr>
          <w:i/>
          <w:iCs/>
        </w:rPr>
        <w:t>rivelazione</w:t>
      </w:r>
      <w:r w:rsidRPr="00193CDF">
        <w:t xml:space="preserve">, cioè l’annuncio di questa realtà, è però quanto meno anche dottrina che si rivolge all’intelletto. Come potrebbe altrimenti la </w:t>
      </w:r>
      <w:proofErr w:type="spellStart"/>
      <w:r w:rsidRPr="00C85726">
        <w:rPr>
          <w:i/>
          <w:iCs/>
        </w:rPr>
        <w:t>fides</w:t>
      </w:r>
      <w:proofErr w:type="spellEnd"/>
      <w:r w:rsidRPr="00193CDF">
        <w:t xml:space="preserve"> essere un </w:t>
      </w:r>
      <w:proofErr w:type="spellStart"/>
      <w:r w:rsidRPr="00C85726">
        <w:rPr>
          <w:i/>
          <w:iCs/>
        </w:rPr>
        <w:t>assensus</w:t>
      </w:r>
      <w:proofErr w:type="spellEnd"/>
      <w:r w:rsidRPr="00C85726">
        <w:rPr>
          <w:i/>
          <w:iCs/>
        </w:rPr>
        <w:t xml:space="preserve"> </w:t>
      </w:r>
      <w:proofErr w:type="spellStart"/>
      <w:r w:rsidRPr="00C85726">
        <w:rPr>
          <w:i/>
          <w:iCs/>
        </w:rPr>
        <w:t>intellectus</w:t>
      </w:r>
      <w:proofErr w:type="spellEnd"/>
      <w:r w:rsidRPr="00193CDF">
        <w:t xml:space="preserve">? […] La rivelazione utilizza concetti umani, nei quali deve essere insegnata; non solo ispirazioni, simboli e immagini […]. In ogni caso la rivelazione ha una forma </w:t>
      </w:r>
      <w:r w:rsidRPr="00C85726">
        <w:rPr>
          <w:i/>
          <w:iCs/>
        </w:rPr>
        <w:t>logica</w:t>
      </w:r>
      <w:r w:rsidRPr="00193CDF">
        <w:t xml:space="preserve">, perché questa è la struttura fondamentale di ogni realtà e di qualsiasi possibile conoscenza ed esperienza. La verità originaria non è vista, ma creduta nella comprensione concettuale ed espressa in concetti umani; creduta è pure l’effettiva relazione graziosa del credente con Dio. Cosa significa che la nuova vita «non è razionalmente comprensibile», ma è posseduta solo attraverso la fede e la grazia? Se deve significare che la nuova vita è e rimane un mistero, la cui essenza ed esistenza non è trasparente alla </w:t>
      </w:r>
      <w:r w:rsidRPr="00C85726">
        <w:rPr>
          <w:i/>
          <w:iCs/>
        </w:rPr>
        <w:t>ratio</w:t>
      </w:r>
      <w:r w:rsidRPr="00193CDF">
        <w:t xml:space="preserve">, questo naturalmente è giusto; ma se ciò significa che la nuova vita non si rivolge alla </w:t>
      </w:r>
      <w:r w:rsidRPr="00C85726">
        <w:rPr>
          <w:i/>
          <w:iCs/>
        </w:rPr>
        <w:t>ratio</w:t>
      </w:r>
      <w:r w:rsidRPr="00193CDF">
        <w:t xml:space="preserve"> per la sua comprensione, allora questo è falso</w:t>
      </w:r>
      <w:r w:rsidR="007C6DC2" w:rsidRPr="00193CDF">
        <w:t xml:space="preserve"> (T. </w:t>
      </w:r>
      <w:r w:rsidR="007C6DC2" w:rsidRPr="00C85726">
        <w:rPr>
          <w:smallCaps/>
        </w:rPr>
        <w:t>Maas-</w:t>
      </w:r>
      <w:proofErr w:type="spellStart"/>
      <w:r w:rsidR="007C6DC2" w:rsidRPr="00C85726">
        <w:rPr>
          <w:smallCaps/>
        </w:rPr>
        <w:t>Ewerd</w:t>
      </w:r>
      <w:proofErr w:type="spellEnd"/>
      <w:r w:rsidR="007C6DC2" w:rsidRPr="00193CDF">
        <w:t>, 227)</w:t>
      </w:r>
      <w:r w:rsidRPr="00193CDF">
        <w:t>.</w:t>
      </w:r>
    </w:p>
    <w:p w14:paraId="16CFA2E0" w14:textId="02705A6B" w:rsidR="004A05F8" w:rsidRPr="00566DA4" w:rsidRDefault="004A05F8" w:rsidP="004A05F8">
      <w:pPr>
        <w:pStyle w:val="Corpotesto"/>
        <w:spacing w:after="200"/>
        <w:rPr>
          <w:b/>
          <w:bCs/>
          <w:sz w:val="26"/>
          <w:szCs w:val="26"/>
        </w:rPr>
      </w:pPr>
      <w:r>
        <w:rPr>
          <w:b/>
          <w:bCs/>
          <w:sz w:val="26"/>
          <w:szCs w:val="26"/>
        </w:rPr>
        <w:lastRenderedPageBreak/>
        <w:t>2</w:t>
      </w:r>
      <w:r w:rsidRPr="00566DA4">
        <w:rPr>
          <w:b/>
          <w:bCs/>
          <w:sz w:val="26"/>
          <w:szCs w:val="26"/>
        </w:rPr>
        <w:t>.</w:t>
      </w:r>
      <w:r w:rsidRPr="00566DA4">
        <w:rPr>
          <w:b/>
          <w:bCs/>
          <w:sz w:val="26"/>
          <w:szCs w:val="26"/>
        </w:rPr>
        <w:tab/>
      </w:r>
      <w:r>
        <w:rPr>
          <w:b/>
          <w:bCs/>
          <w:sz w:val="26"/>
          <w:szCs w:val="26"/>
        </w:rPr>
        <w:t>Casel</w:t>
      </w:r>
      <w:r w:rsidR="007C6DC2">
        <w:rPr>
          <w:b/>
          <w:bCs/>
          <w:sz w:val="26"/>
          <w:szCs w:val="26"/>
        </w:rPr>
        <w:t xml:space="preserve"> e Rahner: convergenze e differenze</w:t>
      </w:r>
    </w:p>
    <w:p w14:paraId="36A82FB6" w14:textId="1733B7A5" w:rsidR="004A05F8" w:rsidRPr="000B000A" w:rsidRDefault="00B70341" w:rsidP="004A05F8">
      <w:pPr>
        <w:pStyle w:val="Corpotesto"/>
        <w:spacing w:after="200"/>
        <w:ind w:left="1413" w:hanging="705"/>
        <w:rPr>
          <w:szCs w:val="24"/>
        </w:rPr>
      </w:pPr>
      <w:r>
        <w:rPr>
          <w:szCs w:val="24"/>
        </w:rPr>
        <w:t>2</w:t>
      </w:r>
      <w:r w:rsidR="004A05F8" w:rsidRPr="000B000A">
        <w:rPr>
          <w:szCs w:val="24"/>
        </w:rPr>
        <w:t>.1.</w:t>
      </w:r>
      <w:r w:rsidR="004A05F8" w:rsidRPr="000B000A">
        <w:rPr>
          <w:szCs w:val="24"/>
        </w:rPr>
        <w:tab/>
      </w:r>
      <w:r w:rsidR="007C6DC2">
        <w:rPr>
          <w:i/>
          <w:iCs/>
          <w:szCs w:val="24"/>
        </w:rPr>
        <w:t>La struttura mistagogica della teologia di Rahner</w:t>
      </w:r>
    </w:p>
    <w:p w14:paraId="25BBD18F" w14:textId="4E8D3BD1" w:rsidR="009A26A9" w:rsidRPr="00C85726" w:rsidRDefault="00AD7A25" w:rsidP="00C85726">
      <w:pPr>
        <w:pStyle w:val="Citazione"/>
      </w:pPr>
      <w:r w:rsidRPr="00C85726">
        <w:t xml:space="preserve">L’esperienza di Dio […] costituisce la profondità ultima e la dimensione radicale di </w:t>
      </w:r>
      <w:r w:rsidRPr="00C85726">
        <w:rPr>
          <w:i/>
          <w:iCs/>
        </w:rPr>
        <w:t>ogni</w:t>
      </w:r>
      <w:r w:rsidRPr="00C85726">
        <w:t xml:space="preserve"> esperienza personale-spirituale […]. </w:t>
      </w:r>
      <w:r w:rsidR="00AC6CD2" w:rsidRPr="00C85726">
        <w:t xml:space="preserve">Esistendo in forma anonima e inespressa in ogni atto spirituale, </w:t>
      </w:r>
      <w:r w:rsidR="008A4A11" w:rsidRPr="00C85726">
        <w:t>essa diventa tuttavia più chiara e in certo modo tematica negli accadimenti in cui l’uomo, che di solito vive ciecamente consegnato ai dettagli e ai frammenti della sua quotidiana esperienza, si trova riconfrontato con se stesso (</w:t>
      </w:r>
      <w:r w:rsidR="00827A08" w:rsidRPr="00C85726">
        <w:t>K.</w:t>
      </w:r>
      <w:r w:rsidR="00C85726">
        <w:t> </w:t>
      </w:r>
      <w:r w:rsidR="00827A08" w:rsidRPr="00C85726">
        <w:rPr>
          <w:smallCaps/>
        </w:rPr>
        <w:t>Rahner</w:t>
      </w:r>
      <w:r w:rsidR="00827A08" w:rsidRPr="00C85726">
        <w:t xml:space="preserve">, «Esperienza di Dio oggi», in </w:t>
      </w:r>
      <w:r w:rsidR="00827A08" w:rsidRPr="00C85726">
        <w:rPr>
          <w:smallCaps/>
        </w:rPr>
        <w:t>Id</w:t>
      </w:r>
      <w:r w:rsidR="00827A08" w:rsidRPr="00C85726">
        <w:t xml:space="preserve">., </w:t>
      </w:r>
      <w:r w:rsidR="00827A08" w:rsidRPr="00C85726">
        <w:rPr>
          <w:i/>
          <w:iCs/>
        </w:rPr>
        <w:t>Nuovi Saggi IV</w:t>
      </w:r>
      <w:r w:rsidR="00827A08" w:rsidRPr="00C85726">
        <w:t>, Edizioni Paoline, Roma 1973, 205-226: 212 [or.: 1970]).</w:t>
      </w:r>
    </w:p>
    <w:p w14:paraId="64CE423E" w14:textId="1A41C91A" w:rsidR="00827A08" w:rsidRPr="00C85726" w:rsidRDefault="00827A08" w:rsidP="00C85726">
      <w:pPr>
        <w:pStyle w:val="Citazione"/>
      </w:pPr>
      <w:r w:rsidRPr="00C85726">
        <w:t xml:space="preserve">Ho sperimentato Dio, il Dio che non ha nome, insondabile, silente eppur vicino nel suo amore trinitario per me […]. Ho incontrato realmente Dio, il Dio vivo e vero, colui che merita questo nome che cancella tutti i nomi [...]. Dio stesso. Ho sperimentato Dio stesso e non parole umane dette su di Lui (K. </w:t>
      </w:r>
      <w:r w:rsidRPr="00C85726">
        <w:rPr>
          <w:smallCaps/>
        </w:rPr>
        <w:t>Rahner</w:t>
      </w:r>
      <w:r w:rsidRPr="00C85726">
        <w:t xml:space="preserve">, «Discorso di Ignazio di Loyola a un gesuita odierno», in </w:t>
      </w:r>
      <w:r w:rsidRPr="00C85726">
        <w:rPr>
          <w:smallCaps/>
        </w:rPr>
        <w:t>Id</w:t>
      </w:r>
      <w:r w:rsidRPr="00C85726">
        <w:t xml:space="preserve">., </w:t>
      </w:r>
      <w:r w:rsidRPr="00C85726">
        <w:rPr>
          <w:i/>
          <w:iCs/>
        </w:rPr>
        <w:t>Scienza e fede cristiana. Nuovi saggi IX</w:t>
      </w:r>
      <w:r w:rsidRPr="00C85726">
        <w:t>, Edizioni Paoline, Roma 1984, 522-574: 524-525 [or.: 1978]).</w:t>
      </w:r>
    </w:p>
    <w:p w14:paraId="71FB03B8" w14:textId="26EB0C0D" w:rsidR="00B70341" w:rsidRPr="000B000A" w:rsidRDefault="00B70341" w:rsidP="00B70341">
      <w:pPr>
        <w:pStyle w:val="Corpotesto"/>
        <w:spacing w:after="200"/>
        <w:ind w:left="1413" w:hanging="705"/>
        <w:rPr>
          <w:szCs w:val="24"/>
        </w:rPr>
      </w:pPr>
      <w:r>
        <w:rPr>
          <w:szCs w:val="24"/>
        </w:rPr>
        <w:t>2</w:t>
      </w:r>
      <w:r w:rsidRPr="000B000A">
        <w:rPr>
          <w:szCs w:val="24"/>
        </w:rPr>
        <w:t>.</w:t>
      </w:r>
      <w:r>
        <w:rPr>
          <w:szCs w:val="24"/>
        </w:rPr>
        <w:t>2</w:t>
      </w:r>
      <w:r w:rsidRPr="000B000A">
        <w:rPr>
          <w:szCs w:val="24"/>
        </w:rPr>
        <w:t>.</w:t>
      </w:r>
      <w:r w:rsidRPr="000B000A">
        <w:rPr>
          <w:szCs w:val="24"/>
        </w:rPr>
        <w:tab/>
      </w:r>
      <w:r>
        <w:rPr>
          <w:i/>
          <w:iCs/>
          <w:szCs w:val="24"/>
        </w:rPr>
        <w:t>Quale spazio per i sacramenti?</w:t>
      </w:r>
    </w:p>
    <w:p w14:paraId="3B922DFD" w14:textId="6FD7CC9E" w:rsidR="00B70341" w:rsidRPr="00193CDF" w:rsidRDefault="00AB0AF9" w:rsidP="00193CDF">
      <w:pPr>
        <w:pStyle w:val="Citazione"/>
      </w:pPr>
      <w:r w:rsidRPr="00193CDF">
        <w:t xml:space="preserve">Il mondo profano è già da sempre avvolto e penetrato dalla grazia dell’autocomunicazione divina, in esso presente sempre e dappertutto […]. [La grazia] è, comunque, l’esistenziale presente sempre e dappertutto </w:t>
      </w:r>
      <w:r w:rsidR="002F443F" w:rsidRPr="00193CDF">
        <w:t xml:space="preserve">nella sua gratuità, al centro più intimo dell’esistenza umana […]. La grazia è in partenza, in quanto fondamento della natura il suo centro più intimo. La natura non è perciò mai propriamente e semplicemente profana; è sempre la natura dotata della grazia che è Dio stesso </w:t>
      </w:r>
      <w:r w:rsidR="00C85726">
        <w:t xml:space="preserve">[…] </w:t>
      </w:r>
      <w:r w:rsidR="00C85726" w:rsidRPr="00193CDF">
        <w:t>In corrispondenza, i sacramenti non vanno visti propriamente come interventi puntiformi di Dio in un mondo profano, ma come esplosioni (se così possiamo dire) nella storia della grazia intimissima e sempre presente nel mondo, grazia che è Dio stesso</w:t>
      </w:r>
      <w:r w:rsidR="00C85726">
        <w:t xml:space="preserve"> </w:t>
      </w:r>
      <w:r w:rsidR="002F443F" w:rsidRPr="00193CDF">
        <w:t xml:space="preserve">(K. </w:t>
      </w:r>
      <w:r w:rsidR="002F443F" w:rsidRPr="00193CDF">
        <w:rPr>
          <w:smallCaps/>
        </w:rPr>
        <w:t>Rahner</w:t>
      </w:r>
      <w:r w:rsidR="002F443F" w:rsidRPr="00193CDF">
        <w:t xml:space="preserve">, «Sulla teologia del culto divino», in </w:t>
      </w:r>
      <w:r w:rsidR="002F443F" w:rsidRPr="00193CDF">
        <w:rPr>
          <w:smallCaps/>
        </w:rPr>
        <w:t>Id</w:t>
      </w:r>
      <w:r w:rsidR="002F443F" w:rsidRPr="00193CDF">
        <w:t xml:space="preserve">., </w:t>
      </w:r>
      <w:r w:rsidR="002F443F" w:rsidRPr="00193CDF">
        <w:rPr>
          <w:i/>
          <w:iCs/>
        </w:rPr>
        <w:t>Sollecitudine per la Chiesa. Nuovi Saggi VIII</w:t>
      </w:r>
      <w:r w:rsidR="002F443F" w:rsidRPr="00193CDF">
        <w:t>, Edizioni Paoline, Roma 1982, 271-283: 273-274 [or.: 1979]).</w:t>
      </w:r>
    </w:p>
    <w:p w14:paraId="1A41BDED" w14:textId="0E39DF47" w:rsidR="00193CDF" w:rsidRPr="00193CDF" w:rsidRDefault="00193CDF" w:rsidP="00193CDF">
      <w:pPr>
        <w:pStyle w:val="Citazione"/>
      </w:pPr>
      <w:r>
        <w:t xml:space="preserve">Il culto divino della Chiesa […] è la rappresentazione simbolica esplicita e riflessa dell’evento della salvezza che si verifica sempre e dappertutto nel mondo; la liturgia della Chiesa è la rappresentazione simbolica della liturgia del mondo </w:t>
      </w:r>
      <w:r>
        <w:t>(</w:t>
      </w:r>
      <w:r>
        <w:rPr>
          <w:smallCaps/>
        </w:rPr>
        <w:t>K. Rahner</w:t>
      </w:r>
      <w:r>
        <w:t>, «Sulla teologia del culto divino», 27</w:t>
      </w:r>
      <w:r>
        <w:t>8</w:t>
      </w:r>
      <w:r>
        <w:t>).</w:t>
      </w:r>
    </w:p>
    <w:p w14:paraId="2E34E304" w14:textId="39425BDC" w:rsidR="00193CDF" w:rsidRDefault="00C85726" w:rsidP="00C85726">
      <w:pPr>
        <w:pStyle w:val="Citazione"/>
      </w:pPr>
      <w:r>
        <w:t xml:space="preserve">Occorre in primo luogo una mistagogia (se così possiamo dire) della vita quotidiana; occorre mostrare che colui che chiamiamo Dio è già da sempre presente là come offerta infinita, come amore silente, come futuro assoluto e che anzi è già da sempre accolto ovunque un uomo ha infranto con la fedeltà alla propria coscienza le mura carcerarie del proprio egoismo. […] Una simile mistagogia è un presupposto necessario per capire il culto divino ecclesiale </w:t>
      </w:r>
      <w:r>
        <w:t>(</w:t>
      </w:r>
      <w:r>
        <w:rPr>
          <w:smallCaps/>
        </w:rPr>
        <w:t>K. Rahner</w:t>
      </w:r>
      <w:r>
        <w:t>, «Sulla teologia del culto divino», 28</w:t>
      </w:r>
      <w:r>
        <w:t>2</w:t>
      </w:r>
      <w:r>
        <w:t>).</w:t>
      </w:r>
    </w:p>
    <w:p w14:paraId="579E7A8D" w14:textId="06B27B02" w:rsidR="008C6E01" w:rsidRDefault="008C6E01" w:rsidP="008C6E01">
      <w:pPr>
        <w:pStyle w:val="Corpodeltesto2"/>
        <w:ind w:firstLine="708"/>
        <w:rPr>
          <w:i/>
          <w:iCs/>
        </w:rPr>
      </w:pPr>
      <w:r>
        <w:t>2.3.</w:t>
      </w:r>
      <w:r>
        <w:tab/>
      </w:r>
      <w:r>
        <w:rPr>
          <w:i/>
          <w:iCs/>
        </w:rPr>
        <w:t>Notazioni critiche</w:t>
      </w:r>
    </w:p>
    <w:p w14:paraId="600A502B" w14:textId="1E123C14" w:rsidR="008C6E01" w:rsidRDefault="008C6E01" w:rsidP="008C6E01">
      <w:pPr>
        <w:pStyle w:val="Corpodeltesto2"/>
        <w:rPr>
          <w:i/>
          <w:iCs/>
        </w:rPr>
      </w:pPr>
      <w:r>
        <w:tab/>
        <w:t>2.4.</w:t>
      </w:r>
      <w:r>
        <w:tab/>
      </w:r>
      <w:r>
        <w:rPr>
          <w:i/>
          <w:iCs/>
        </w:rPr>
        <w:t>Confronto tra Casel e Rahner</w:t>
      </w:r>
    </w:p>
    <w:p w14:paraId="1636B9A5" w14:textId="44CE15F8" w:rsidR="008C6E01" w:rsidRPr="008C6E01" w:rsidRDefault="008C6E01" w:rsidP="008C6E01">
      <w:pPr>
        <w:pStyle w:val="Citazione"/>
      </w:pPr>
      <w:r>
        <w:t>Un benedettino che nel coro deve fare attenzione a cantare bene il corale ed è legato a una determinata sequenza di parole non può avere quella relazione immediata con Dio ultima, radicale, nuda, al di sopra di ogni mediazione, cui aspira Ignazio. Con questo non voglio dire che una tale liturgia comunitaria sarebbe del tutto insensata e sbagliata o che non sia necessaria. Essa può essere preparazione e conclusione di un’esperienza mistica di Dio, che però come tale non può essere abitualmente compiuta nella liturgia, ma alla quale aspira Ignazio nei suoi Esercizi (</w:t>
      </w:r>
      <w:r>
        <w:rPr>
          <w:smallCaps/>
          <w:szCs w:val="24"/>
          <w:lang w:val="de-DE"/>
        </w:rPr>
        <w:t>K. Rahner</w:t>
      </w:r>
      <w:r>
        <w:rPr>
          <w:szCs w:val="24"/>
          <w:lang w:val="de-DE"/>
        </w:rPr>
        <w:t xml:space="preserve">, </w:t>
      </w:r>
      <w:r>
        <w:rPr>
          <w:i/>
          <w:iCs/>
          <w:szCs w:val="24"/>
          <w:lang w:val="de-DE"/>
        </w:rPr>
        <w:t>Im Gespräch. Band 2: 1978-1982</w:t>
      </w:r>
      <w:r>
        <w:rPr>
          <w:szCs w:val="24"/>
          <w:lang w:val="de-DE"/>
        </w:rPr>
        <w:t xml:space="preserve">, Kösel-Verlag, München 1983, 40 [trad. </w:t>
      </w:r>
      <w:proofErr w:type="spellStart"/>
      <w:r>
        <w:rPr>
          <w:szCs w:val="24"/>
          <w:lang w:val="de-DE"/>
        </w:rPr>
        <w:t>nostra</w:t>
      </w:r>
      <w:proofErr w:type="spellEnd"/>
      <w:r>
        <w:rPr>
          <w:szCs w:val="24"/>
          <w:lang w:val="de-DE"/>
        </w:rPr>
        <w:t>]).</w:t>
      </w:r>
    </w:p>
    <w:sectPr w:rsidR="008C6E01" w:rsidRPr="008C6E01" w:rsidSect="002825A7">
      <w:footerReference w:type="even" r:id="rId8"/>
      <w:footerReference w:type="default" r:id="rId9"/>
      <w:footerReference w:type="first" r:id="rId10"/>
      <w:pgSz w:w="11907" w:h="16840"/>
      <w:pgMar w:top="1701" w:right="1418" w:bottom="1985" w:left="1418" w:header="1134" w:footer="13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A52F1" w14:textId="77777777" w:rsidR="00417064" w:rsidRDefault="00417064" w:rsidP="003B3B80">
      <w:r>
        <w:separator/>
      </w:r>
    </w:p>
  </w:endnote>
  <w:endnote w:type="continuationSeparator" w:id="0">
    <w:p w14:paraId="2ADF70A3" w14:textId="77777777" w:rsidR="00417064" w:rsidRDefault="00417064" w:rsidP="003B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MinionPro-Medium">
    <w:altName w:val="Minion Pro Med"/>
    <w:panose1 w:val="00000000000000000000"/>
    <w:charset w:val="4D"/>
    <w:family w:val="auto"/>
    <w:notTrueType/>
    <w:pitch w:val="default"/>
    <w:sig w:usb0="03000000" w:usb1="00000000" w:usb2="00000000" w:usb3="00000000" w:csb0="00000001" w:csb1="00000000"/>
  </w:font>
  <w:font w:name="MinionPro-MediumIt">
    <w:altName w:val="DokChampa"/>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5E00" w14:textId="1BF93DDE"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8D45C6">
      <w:rPr>
        <w:rStyle w:val="Numeropagina"/>
        <w:rFonts w:eastAsiaTheme="majorEastAsia"/>
        <w:noProof/>
      </w:rPr>
      <w:t>2</w:t>
    </w:r>
    <w:r>
      <w:rPr>
        <w:rStyle w:val="Numeropagina"/>
        <w:rFonts w:eastAsiaTheme="majorEastAsia"/>
      </w:rPr>
      <w:fldChar w:fldCharType="end"/>
    </w:r>
  </w:p>
  <w:p w14:paraId="7F970D3F" w14:textId="77777777" w:rsidR="00396847" w:rsidRDefault="003968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230" w14:textId="77777777"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23480A">
      <w:rPr>
        <w:rStyle w:val="Numeropagina"/>
        <w:rFonts w:eastAsiaTheme="majorEastAsia"/>
        <w:noProof/>
      </w:rPr>
      <w:t>2</w:t>
    </w:r>
    <w:r>
      <w:rPr>
        <w:rStyle w:val="Numeropagina"/>
        <w:rFonts w:eastAsiaTheme="majorEastAsia"/>
      </w:rPr>
      <w:fldChar w:fldCharType="end"/>
    </w:r>
  </w:p>
  <w:p w14:paraId="0C9426F8" w14:textId="77777777" w:rsidR="00396847" w:rsidRDefault="00396847">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516A" w14:textId="77777777" w:rsidR="008D45C6" w:rsidRDefault="008D45C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49D2D" w14:textId="77777777" w:rsidR="00417064" w:rsidRDefault="00417064" w:rsidP="003B3B80">
      <w:r>
        <w:separator/>
      </w:r>
    </w:p>
  </w:footnote>
  <w:footnote w:type="continuationSeparator" w:id="0">
    <w:p w14:paraId="789F3249" w14:textId="77777777" w:rsidR="00417064" w:rsidRDefault="00417064" w:rsidP="003B3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6DDD"/>
    <w:multiLevelType w:val="multilevel"/>
    <w:tmpl w:val="F9362C2E"/>
    <w:lvl w:ilvl="0">
      <w:start w:val="7"/>
      <w:numFmt w:val="decimal"/>
      <w:lvlText w:val="%1."/>
      <w:lvlJc w:val="left"/>
      <w:pPr>
        <w:tabs>
          <w:tab w:val="num" w:pos="456"/>
        </w:tabs>
        <w:ind w:left="456" w:hanging="456"/>
      </w:pPr>
      <w:rPr>
        <w:rFonts w:hint="default"/>
        <w:i w:val="0"/>
      </w:rPr>
    </w:lvl>
    <w:lvl w:ilvl="1">
      <w:start w:val="1"/>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 w15:restartNumberingAfterBreak="0">
    <w:nsid w:val="08C93A1D"/>
    <w:multiLevelType w:val="multilevel"/>
    <w:tmpl w:val="5824B058"/>
    <w:lvl w:ilvl="0">
      <w:start w:val="4"/>
      <w:numFmt w:val="decimal"/>
      <w:lvlText w:val="%1."/>
      <w:lvlJc w:val="left"/>
      <w:pPr>
        <w:tabs>
          <w:tab w:val="num" w:pos="708"/>
        </w:tabs>
        <w:ind w:left="708" w:hanging="708"/>
      </w:pPr>
      <w:rPr>
        <w:rFonts w:hint="default"/>
        <w:i w:val="0"/>
      </w:rPr>
    </w:lvl>
    <w:lvl w:ilvl="1">
      <w:start w:val="1"/>
      <w:numFmt w:val="decimal"/>
      <w:lvlText w:val="%1.%2."/>
      <w:lvlJc w:val="left"/>
      <w:pPr>
        <w:tabs>
          <w:tab w:val="num" w:pos="708"/>
        </w:tabs>
        <w:ind w:left="708" w:hanging="708"/>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 w15:restartNumberingAfterBreak="0">
    <w:nsid w:val="1E694899"/>
    <w:multiLevelType w:val="multilevel"/>
    <w:tmpl w:val="CB54D250"/>
    <w:lvl w:ilvl="0">
      <w:start w:val="7"/>
      <w:numFmt w:val="decimal"/>
      <w:lvlText w:val="%1."/>
      <w:lvlJc w:val="left"/>
      <w:pPr>
        <w:tabs>
          <w:tab w:val="num" w:pos="456"/>
        </w:tabs>
        <w:ind w:left="456" w:hanging="456"/>
      </w:pPr>
      <w:rPr>
        <w:rFonts w:hint="default"/>
        <w:i w:val="0"/>
      </w:rPr>
    </w:lvl>
    <w:lvl w:ilvl="1">
      <w:start w:val="4"/>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 w15:restartNumberingAfterBreak="0">
    <w:nsid w:val="76A32F2D"/>
    <w:multiLevelType w:val="hybridMultilevel"/>
    <w:tmpl w:val="FD289CC0"/>
    <w:lvl w:ilvl="0" w:tplc="8F5A15D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1205107">
    <w:abstractNumId w:val="1"/>
  </w:num>
  <w:num w:numId="2" w16cid:durableId="450175045">
    <w:abstractNumId w:val="0"/>
  </w:num>
  <w:num w:numId="3" w16cid:durableId="127089851">
    <w:abstractNumId w:val="2"/>
  </w:num>
  <w:num w:numId="4" w16cid:durableId="14376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B80"/>
    <w:rsid w:val="00002735"/>
    <w:rsid w:val="000044C6"/>
    <w:rsid w:val="00004684"/>
    <w:rsid w:val="000055CE"/>
    <w:rsid w:val="0001047F"/>
    <w:rsid w:val="000105A2"/>
    <w:rsid w:val="000112DF"/>
    <w:rsid w:val="0001264B"/>
    <w:rsid w:val="00012AF7"/>
    <w:rsid w:val="00012E23"/>
    <w:rsid w:val="0001329D"/>
    <w:rsid w:val="00014008"/>
    <w:rsid w:val="000141B9"/>
    <w:rsid w:val="000145B2"/>
    <w:rsid w:val="00015D9F"/>
    <w:rsid w:val="00016030"/>
    <w:rsid w:val="000162ED"/>
    <w:rsid w:val="000164B3"/>
    <w:rsid w:val="0001660D"/>
    <w:rsid w:val="00016EE2"/>
    <w:rsid w:val="00017AC4"/>
    <w:rsid w:val="00017E1B"/>
    <w:rsid w:val="00020F58"/>
    <w:rsid w:val="0002176F"/>
    <w:rsid w:val="00023FA9"/>
    <w:rsid w:val="0002460F"/>
    <w:rsid w:val="00025525"/>
    <w:rsid w:val="00030121"/>
    <w:rsid w:val="00030765"/>
    <w:rsid w:val="00030A87"/>
    <w:rsid w:val="00030F2F"/>
    <w:rsid w:val="0003249B"/>
    <w:rsid w:val="000331F6"/>
    <w:rsid w:val="0003355D"/>
    <w:rsid w:val="000341E1"/>
    <w:rsid w:val="00034CC6"/>
    <w:rsid w:val="00035D43"/>
    <w:rsid w:val="00036CCD"/>
    <w:rsid w:val="00036E53"/>
    <w:rsid w:val="00037310"/>
    <w:rsid w:val="000407E1"/>
    <w:rsid w:val="00042555"/>
    <w:rsid w:val="000425CA"/>
    <w:rsid w:val="00044E7E"/>
    <w:rsid w:val="000453F0"/>
    <w:rsid w:val="00045D95"/>
    <w:rsid w:val="0004628C"/>
    <w:rsid w:val="00050055"/>
    <w:rsid w:val="00050862"/>
    <w:rsid w:val="00050AEC"/>
    <w:rsid w:val="0005312D"/>
    <w:rsid w:val="00053CFE"/>
    <w:rsid w:val="0005548B"/>
    <w:rsid w:val="000601C2"/>
    <w:rsid w:val="00061AB3"/>
    <w:rsid w:val="00062D00"/>
    <w:rsid w:val="00063120"/>
    <w:rsid w:val="00063FDC"/>
    <w:rsid w:val="00065698"/>
    <w:rsid w:val="00065862"/>
    <w:rsid w:val="00066190"/>
    <w:rsid w:val="000665AB"/>
    <w:rsid w:val="00070D61"/>
    <w:rsid w:val="00071028"/>
    <w:rsid w:val="0007163C"/>
    <w:rsid w:val="0007223E"/>
    <w:rsid w:val="00072AD8"/>
    <w:rsid w:val="00073528"/>
    <w:rsid w:val="00074D89"/>
    <w:rsid w:val="000800AC"/>
    <w:rsid w:val="00081A53"/>
    <w:rsid w:val="00083811"/>
    <w:rsid w:val="00083EAD"/>
    <w:rsid w:val="00086B15"/>
    <w:rsid w:val="00086BD3"/>
    <w:rsid w:val="00090F54"/>
    <w:rsid w:val="000911FA"/>
    <w:rsid w:val="0009155F"/>
    <w:rsid w:val="00091949"/>
    <w:rsid w:val="00091BFB"/>
    <w:rsid w:val="000921B1"/>
    <w:rsid w:val="00092808"/>
    <w:rsid w:val="0009280C"/>
    <w:rsid w:val="00094469"/>
    <w:rsid w:val="00094FE9"/>
    <w:rsid w:val="00095AEB"/>
    <w:rsid w:val="00095B9C"/>
    <w:rsid w:val="000971FD"/>
    <w:rsid w:val="0009735A"/>
    <w:rsid w:val="00097A13"/>
    <w:rsid w:val="00097CF6"/>
    <w:rsid w:val="000A0118"/>
    <w:rsid w:val="000A0319"/>
    <w:rsid w:val="000A037E"/>
    <w:rsid w:val="000A03F5"/>
    <w:rsid w:val="000A1283"/>
    <w:rsid w:val="000A26B6"/>
    <w:rsid w:val="000A3643"/>
    <w:rsid w:val="000A3897"/>
    <w:rsid w:val="000A3C46"/>
    <w:rsid w:val="000A3C5D"/>
    <w:rsid w:val="000A40B5"/>
    <w:rsid w:val="000A5410"/>
    <w:rsid w:val="000A6566"/>
    <w:rsid w:val="000A65E3"/>
    <w:rsid w:val="000A6616"/>
    <w:rsid w:val="000A6654"/>
    <w:rsid w:val="000A6B68"/>
    <w:rsid w:val="000A7753"/>
    <w:rsid w:val="000A7ADB"/>
    <w:rsid w:val="000B000A"/>
    <w:rsid w:val="000B0718"/>
    <w:rsid w:val="000B08FE"/>
    <w:rsid w:val="000B205E"/>
    <w:rsid w:val="000B4C86"/>
    <w:rsid w:val="000B695E"/>
    <w:rsid w:val="000B6B34"/>
    <w:rsid w:val="000B7CFB"/>
    <w:rsid w:val="000C03B2"/>
    <w:rsid w:val="000C07BF"/>
    <w:rsid w:val="000C14C6"/>
    <w:rsid w:val="000C300E"/>
    <w:rsid w:val="000C3068"/>
    <w:rsid w:val="000C4895"/>
    <w:rsid w:val="000C5BB2"/>
    <w:rsid w:val="000C5CCD"/>
    <w:rsid w:val="000C6C61"/>
    <w:rsid w:val="000D0E87"/>
    <w:rsid w:val="000D0EC8"/>
    <w:rsid w:val="000D0ECE"/>
    <w:rsid w:val="000D1FBB"/>
    <w:rsid w:val="000D2B06"/>
    <w:rsid w:val="000D30D7"/>
    <w:rsid w:val="000D562C"/>
    <w:rsid w:val="000D6660"/>
    <w:rsid w:val="000D6840"/>
    <w:rsid w:val="000E1314"/>
    <w:rsid w:val="000E1DA2"/>
    <w:rsid w:val="000E248E"/>
    <w:rsid w:val="000E250E"/>
    <w:rsid w:val="000E500A"/>
    <w:rsid w:val="000E509B"/>
    <w:rsid w:val="000E7354"/>
    <w:rsid w:val="000E74A1"/>
    <w:rsid w:val="000F1695"/>
    <w:rsid w:val="000F1B73"/>
    <w:rsid w:val="000F1CD6"/>
    <w:rsid w:val="000F23AF"/>
    <w:rsid w:val="000F3A8D"/>
    <w:rsid w:val="000F4FF9"/>
    <w:rsid w:val="000F68DD"/>
    <w:rsid w:val="00102885"/>
    <w:rsid w:val="00102D17"/>
    <w:rsid w:val="00102D48"/>
    <w:rsid w:val="001049A4"/>
    <w:rsid w:val="00104E63"/>
    <w:rsid w:val="00105A17"/>
    <w:rsid w:val="001061EC"/>
    <w:rsid w:val="001077B0"/>
    <w:rsid w:val="00111CF9"/>
    <w:rsid w:val="00112F43"/>
    <w:rsid w:val="00115393"/>
    <w:rsid w:val="001155A9"/>
    <w:rsid w:val="001162B1"/>
    <w:rsid w:val="0011686C"/>
    <w:rsid w:val="00116D7B"/>
    <w:rsid w:val="001210E2"/>
    <w:rsid w:val="00121C79"/>
    <w:rsid w:val="00122B06"/>
    <w:rsid w:val="00122FF7"/>
    <w:rsid w:val="00123043"/>
    <w:rsid w:val="001245E3"/>
    <w:rsid w:val="00124F7E"/>
    <w:rsid w:val="00125F76"/>
    <w:rsid w:val="00126342"/>
    <w:rsid w:val="001263DC"/>
    <w:rsid w:val="0013034A"/>
    <w:rsid w:val="001304A2"/>
    <w:rsid w:val="00130572"/>
    <w:rsid w:val="0013190C"/>
    <w:rsid w:val="00131F5F"/>
    <w:rsid w:val="001331DD"/>
    <w:rsid w:val="00135D9D"/>
    <w:rsid w:val="00136ACC"/>
    <w:rsid w:val="00137B39"/>
    <w:rsid w:val="001412B8"/>
    <w:rsid w:val="001421DE"/>
    <w:rsid w:val="001435FA"/>
    <w:rsid w:val="001436FB"/>
    <w:rsid w:val="0014371B"/>
    <w:rsid w:val="00144529"/>
    <w:rsid w:val="001447AE"/>
    <w:rsid w:val="00144D0D"/>
    <w:rsid w:val="00145661"/>
    <w:rsid w:val="00145DE0"/>
    <w:rsid w:val="00146A6C"/>
    <w:rsid w:val="00150B31"/>
    <w:rsid w:val="00151C72"/>
    <w:rsid w:val="00152E91"/>
    <w:rsid w:val="001534F6"/>
    <w:rsid w:val="0015668A"/>
    <w:rsid w:val="001568B7"/>
    <w:rsid w:val="00160812"/>
    <w:rsid w:val="001622EE"/>
    <w:rsid w:val="001635D6"/>
    <w:rsid w:val="001639DD"/>
    <w:rsid w:val="00170797"/>
    <w:rsid w:val="001707C7"/>
    <w:rsid w:val="001728A8"/>
    <w:rsid w:val="001728EB"/>
    <w:rsid w:val="00172FA9"/>
    <w:rsid w:val="0017350C"/>
    <w:rsid w:val="00174730"/>
    <w:rsid w:val="00175380"/>
    <w:rsid w:val="00177C8B"/>
    <w:rsid w:val="00180009"/>
    <w:rsid w:val="001805EB"/>
    <w:rsid w:val="00180BF5"/>
    <w:rsid w:val="00181C81"/>
    <w:rsid w:val="001821C4"/>
    <w:rsid w:val="001836ED"/>
    <w:rsid w:val="0018487B"/>
    <w:rsid w:val="00186AC8"/>
    <w:rsid w:val="00186B2B"/>
    <w:rsid w:val="00187684"/>
    <w:rsid w:val="00187E3A"/>
    <w:rsid w:val="00190977"/>
    <w:rsid w:val="00190D7F"/>
    <w:rsid w:val="00191120"/>
    <w:rsid w:val="00191421"/>
    <w:rsid w:val="001938C6"/>
    <w:rsid w:val="00193CDF"/>
    <w:rsid w:val="001945CC"/>
    <w:rsid w:val="00194FD2"/>
    <w:rsid w:val="00197639"/>
    <w:rsid w:val="00197A62"/>
    <w:rsid w:val="001A186E"/>
    <w:rsid w:val="001A1910"/>
    <w:rsid w:val="001A1E15"/>
    <w:rsid w:val="001A1E39"/>
    <w:rsid w:val="001A3CDC"/>
    <w:rsid w:val="001A55EB"/>
    <w:rsid w:val="001A609A"/>
    <w:rsid w:val="001A7A8E"/>
    <w:rsid w:val="001A7B2B"/>
    <w:rsid w:val="001B0C57"/>
    <w:rsid w:val="001B1937"/>
    <w:rsid w:val="001B296B"/>
    <w:rsid w:val="001B3391"/>
    <w:rsid w:val="001B3939"/>
    <w:rsid w:val="001B3DE4"/>
    <w:rsid w:val="001B4057"/>
    <w:rsid w:val="001B7663"/>
    <w:rsid w:val="001C0207"/>
    <w:rsid w:val="001C09DA"/>
    <w:rsid w:val="001C125C"/>
    <w:rsid w:val="001C1E15"/>
    <w:rsid w:val="001C276F"/>
    <w:rsid w:val="001C3E60"/>
    <w:rsid w:val="001C4ABE"/>
    <w:rsid w:val="001C5AF5"/>
    <w:rsid w:val="001D0523"/>
    <w:rsid w:val="001D0BDD"/>
    <w:rsid w:val="001D12FE"/>
    <w:rsid w:val="001D1BB4"/>
    <w:rsid w:val="001D3B45"/>
    <w:rsid w:val="001D4C47"/>
    <w:rsid w:val="001D52C8"/>
    <w:rsid w:val="001D6B38"/>
    <w:rsid w:val="001D6CAD"/>
    <w:rsid w:val="001D6D02"/>
    <w:rsid w:val="001D7C92"/>
    <w:rsid w:val="001E0BD1"/>
    <w:rsid w:val="001E2FD9"/>
    <w:rsid w:val="001E3723"/>
    <w:rsid w:val="001E37E2"/>
    <w:rsid w:val="001E3D1A"/>
    <w:rsid w:val="001E49C9"/>
    <w:rsid w:val="001E5C15"/>
    <w:rsid w:val="001E7830"/>
    <w:rsid w:val="001E7CA4"/>
    <w:rsid w:val="001F13DC"/>
    <w:rsid w:val="001F1564"/>
    <w:rsid w:val="001F193B"/>
    <w:rsid w:val="001F1A0C"/>
    <w:rsid w:val="001F1DB5"/>
    <w:rsid w:val="001F329E"/>
    <w:rsid w:val="001F5756"/>
    <w:rsid w:val="001F5AB3"/>
    <w:rsid w:val="001F5EBE"/>
    <w:rsid w:val="001F695F"/>
    <w:rsid w:val="001F7DDF"/>
    <w:rsid w:val="002004E2"/>
    <w:rsid w:val="00201A1A"/>
    <w:rsid w:val="00201FA3"/>
    <w:rsid w:val="0020547B"/>
    <w:rsid w:val="00205621"/>
    <w:rsid w:val="00207507"/>
    <w:rsid w:val="00207554"/>
    <w:rsid w:val="00210656"/>
    <w:rsid w:val="0021261D"/>
    <w:rsid w:val="002136F4"/>
    <w:rsid w:val="00213F7C"/>
    <w:rsid w:val="00214DA5"/>
    <w:rsid w:val="00215075"/>
    <w:rsid w:val="00216455"/>
    <w:rsid w:val="0021656D"/>
    <w:rsid w:val="00216D0D"/>
    <w:rsid w:val="00217207"/>
    <w:rsid w:val="00217656"/>
    <w:rsid w:val="00221378"/>
    <w:rsid w:val="0022170B"/>
    <w:rsid w:val="00223054"/>
    <w:rsid w:val="00223BCF"/>
    <w:rsid w:val="00223E5E"/>
    <w:rsid w:val="002240DD"/>
    <w:rsid w:val="0022420E"/>
    <w:rsid w:val="00224699"/>
    <w:rsid w:val="00224D17"/>
    <w:rsid w:val="002256B2"/>
    <w:rsid w:val="002256D3"/>
    <w:rsid w:val="00225727"/>
    <w:rsid w:val="00226633"/>
    <w:rsid w:val="002266EE"/>
    <w:rsid w:val="00231692"/>
    <w:rsid w:val="002316C6"/>
    <w:rsid w:val="00233849"/>
    <w:rsid w:val="00233B21"/>
    <w:rsid w:val="00234278"/>
    <w:rsid w:val="0023480A"/>
    <w:rsid w:val="00235104"/>
    <w:rsid w:val="0023561B"/>
    <w:rsid w:val="002360F5"/>
    <w:rsid w:val="002378E8"/>
    <w:rsid w:val="00240235"/>
    <w:rsid w:val="00240CFC"/>
    <w:rsid w:val="00240E76"/>
    <w:rsid w:val="002419CE"/>
    <w:rsid w:val="00242075"/>
    <w:rsid w:val="0024213F"/>
    <w:rsid w:val="0024225C"/>
    <w:rsid w:val="002435AC"/>
    <w:rsid w:val="0024421B"/>
    <w:rsid w:val="00244356"/>
    <w:rsid w:val="00245264"/>
    <w:rsid w:val="00245F56"/>
    <w:rsid w:val="00246D1E"/>
    <w:rsid w:val="00246F77"/>
    <w:rsid w:val="00251B3A"/>
    <w:rsid w:val="00252071"/>
    <w:rsid w:val="00252DED"/>
    <w:rsid w:val="00253271"/>
    <w:rsid w:val="002549AE"/>
    <w:rsid w:val="0025616B"/>
    <w:rsid w:val="0025634C"/>
    <w:rsid w:val="00260602"/>
    <w:rsid w:val="002609A8"/>
    <w:rsid w:val="002611CE"/>
    <w:rsid w:val="002625E5"/>
    <w:rsid w:val="00265D85"/>
    <w:rsid w:val="002677AE"/>
    <w:rsid w:val="00270AEC"/>
    <w:rsid w:val="00270D81"/>
    <w:rsid w:val="0027120E"/>
    <w:rsid w:val="002713AA"/>
    <w:rsid w:val="00271484"/>
    <w:rsid w:val="00271A1F"/>
    <w:rsid w:val="00271E3F"/>
    <w:rsid w:val="002723AE"/>
    <w:rsid w:val="00272D40"/>
    <w:rsid w:val="002736F4"/>
    <w:rsid w:val="00273AE7"/>
    <w:rsid w:val="00274AE6"/>
    <w:rsid w:val="00274B62"/>
    <w:rsid w:val="00275226"/>
    <w:rsid w:val="00275285"/>
    <w:rsid w:val="00275F6C"/>
    <w:rsid w:val="0027642D"/>
    <w:rsid w:val="00277627"/>
    <w:rsid w:val="0028082B"/>
    <w:rsid w:val="002819B6"/>
    <w:rsid w:val="002825A7"/>
    <w:rsid w:val="00282624"/>
    <w:rsid w:val="002826AE"/>
    <w:rsid w:val="00282C1E"/>
    <w:rsid w:val="00284D2B"/>
    <w:rsid w:val="0028638F"/>
    <w:rsid w:val="0028715C"/>
    <w:rsid w:val="0029141D"/>
    <w:rsid w:val="00294BEB"/>
    <w:rsid w:val="00295078"/>
    <w:rsid w:val="00296135"/>
    <w:rsid w:val="00296CD5"/>
    <w:rsid w:val="00297EA9"/>
    <w:rsid w:val="002A20BC"/>
    <w:rsid w:val="002A2863"/>
    <w:rsid w:val="002A2B9C"/>
    <w:rsid w:val="002A2E12"/>
    <w:rsid w:val="002A2EC4"/>
    <w:rsid w:val="002A3C91"/>
    <w:rsid w:val="002A58D1"/>
    <w:rsid w:val="002A5E86"/>
    <w:rsid w:val="002A67B5"/>
    <w:rsid w:val="002A77AC"/>
    <w:rsid w:val="002A780F"/>
    <w:rsid w:val="002B0080"/>
    <w:rsid w:val="002B32F4"/>
    <w:rsid w:val="002B4163"/>
    <w:rsid w:val="002B48D6"/>
    <w:rsid w:val="002B4D32"/>
    <w:rsid w:val="002B4D7A"/>
    <w:rsid w:val="002B7E1A"/>
    <w:rsid w:val="002C076D"/>
    <w:rsid w:val="002C224E"/>
    <w:rsid w:val="002C2C2E"/>
    <w:rsid w:val="002C327B"/>
    <w:rsid w:val="002C443E"/>
    <w:rsid w:val="002C472E"/>
    <w:rsid w:val="002C49F1"/>
    <w:rsid w:val="002C62A9"/>
    <w:rsid w:val="002C633F"/>
    <w:rsid w:val="002C63A4"/>
    <w:rsid w:val="002C6D86"/>
    <w:rsid w:val="002C6DBD"/>
    <w:rsid w:val="002C79E6"/>
    <w:rsid w:val="002C79F0"/>
    <w:rsid w:val="002D0311"/>
    <w:rsid w:val="002D103C"/>
    <w:rsid w:val="002D3FF6"/>
    <w:rsid w:val="002D4553"/>
    <w:rsid w:val="002D53EF"/>
    <w:rsid w:val="002D6159"/>
    <w:rsid w:val="002D6443"/>
    <w:rsid w:val="002D6A99"/>
    <w:rsid w:val="002D6F47"/>
    <w:rsid w:val="002E0E8A"/>
    <w:rsid w:val="002E1109"/>
    <w:rsid w:val="002E1981"/>
    <w:rsid w:val="002E4D96"/>
    <w:rsid w:val="002E508E"/>
    <w:rsid w:val="002E6576"/>
    <w:rsid w:val="002E72F4"/>
    <w:rsid w:val="002F0ED8"/>
    <w:rsid w:val="002F141D"/>
    <w:rsid w:val="002F1A93"/>
    <w:rsid w:val="002F25FF"/>
    <w:rsid w:val="002F38C6"/>
    <w:rsid w:val="002F443F"/>
    <w:rsid w:val="002F490E"/>
    <w:rsid w:val="002F4C06"/>
    <w:rsid w:val="002F4D04"/>
    <w:rsid w:val="002F4E19"/>
    <w:rsid w:val="002F640C"/>
    <w:rsid w:val="002F674D"/>
    <w:rsid w:val="002F71D6"/>
    <w:rsid w:val="002F7503"/>
    <w:rsid w:val="003005C3"/>
    <w:rsid w:val="003017D4"/>
    <w:rsid w:val="00302C12"/>
    <w:rsid w:val="003037E7"/>
    <w:rsid w:val="0030383A"/>
    <w:rsid w:val="003055FB"/>
    <w:rsid w:val="00306D04"/>
    <w:rsid w:val="00310314"/>
    <w:rsid w:val="003124E4"/>
    <w:rsid w:val="00312932"/>
    <w:rsid w:val="00312B17"/>
    <w:rsid w:val="00312ECE"/>
    <w:rsid w:val="0031328B"/>
    <w:rsid w:val="00313F35"/>
    <w:rsid w:val="003145BE"/>
    <w:rsid w:val="003147B0"/>
    <w:rsid w:val="00314A93"/>
    <w:rsid w:val="00315E2B"/>
    <w:rsid w:val="0032085E"/>
    <w:rsid w:val="00320BCF"/>
    <w:rsid w:val="00321476"/>
    <w:rsid w:val="0032464E"/>
    <w:rsid w:val="00324E6B"/>
    <w:rsid w:val="003250AB"/>
    <w:rsid w:val="0032548E"/>
    <w:rsid w:val="0032567F"/>
    <w:rsid w:val="00326C93"/>
    <w:rsid w:val="00326DE6"/>
    <w:rsid w:val="00327CAA"/>
    <w:rsid w:val="003308D1"/>
    <w:rsid w:val="00333B7C"/>
    <w:rsid w:val="0033419A"/>
    <w:rsid w:val="00336136"/>
    <w:rsid w:val="00337FFE"/>
    <w:rsid w:val="00340830"/>
    <w:rsid w:val="00341423"/>
    <w:rsid w:val="00342185"/>
    <w:rsid w:val="00342695"/>
    <w:rsid w:val="003437EC"/>
    <w:rsid w:val="00343933"/>
    <w:rsid w:val="00343EAC"/>
    <w:rsid w:val="00346423"/>
    <w:rsid w:val="00350047"/>
    <w:rsid w:val="00350338"/>
    <w:rsid w:val="00350CF9"/>
    <w:rsid w:val="00352CF4"/>
    <w:rsid w:val="003540E5"/>
    <w:rsid w:val="00354425"/>
    <w:rsid w:val="003571CB"/>
    <w:rsid w:val="00360725"/>
    <w:rsid w:val="00362A26"/>
    <w:rsid w:val="00362A7A"/>
    <w:rsid w:val="0036352B"/>
    <w:rsid w:val="0036462C"/>
    <w:rsid w:val="003659CA"/>
    <w:rsid w:val="00367476"/>
    <w:rsid w:val="0037004E"/>
    <w:rsid w:val="00370867"/>
    <w:rsid w:val="003709AC"/>
    <w:rsid w:val="003714ED"/>
    <w:rsid w:val="00371CB1"/>
    <w:rsid w:val="00371FCF"/>
    <w:rsid w:val="00372717"/>
    <w:rsid w:val="00374080"/>
    <w:rsid w:val="003751D9"/>
    <w:rsid w:val="003755E2"/>
    <w:rsid w:val="00376283"/>
    <w:rsid w:val="003767DD"/>
    <w:rsid w:val="003812E1"/>
    <w:rsid w:val="003821E8"/>
    <w:rsid w:val="003822FD"/>
    <w:rsid w:val="00383911"/>
    <w:rsid w:val="00384B03"/>
    <w:rsid w:val="00384B43"/>
    <w:rsid w:val="00385E13"/>
    <w:rsid w:val="00386B1C"/>
    <w:rsid w:val="003875EF"/>
    <w:rsid w:val="003875F0"/>
    <w:rsid w:val="003878EC"/>
    <w:rsid w:val="003878F9"/>
    <w:rsid w:val="00390878"/>
    <w:rsid w:val="00391A93"/>
    <w:rsid w:val="00391E77"/>
    <w:rsid w:val="003920B4"/>
    <w:rsid w:val="0039294D"/>
    <w:rsid w:val="0039318B"/>
    <w:rsid w:val="003943A4"/>
    <w:rsid w:val="00396413"/>
    <w:rsid w:val="00396847"/>
    <w:rsid w:val="0039687D"/>
    <w:rsid w:val="00397030"/>
    <w:rsid w:val="0039782D"/>
    <w:rsid w:val="003A064E"/>
    <w:rsid w:val="003A0A60"/>
    <w:rsid w:val="003A1EF0"/>
    <w:rsid w:val="003A222F"/>
    <w:rsid w:val="003A2B67"/>
    <w:rsid w:val="003A2BE4"/>
    <w:rsid w:val="003A3E89"/>
    <w:rsid w:val="003A459B"/>
    <w:rsid w:val="003A471C"/>
    <w:rsid w:val="003A5700"/>
    <w:rsid w:val="003A6DDE"/>
    <w:rsid w:val="003A7436"/>
    <w:rsid w:val="003A79C2"/>
    <w:rsid w:val="003B0D07"/>
    <w:rsid w:val="003B16D8"/>
    <w:rsid w:val="003B1F59"/>
    <w:rsid w:val="003B2BCB"/>
    <w:rsid w:val="003B2F99"/>
    <w:rsid w:val="003B3B80"/>
    <w:rsid w:val="003B586F"/>
    <w:rsid w:val="003B6333"/>
    <w:rsid w:val="003B7354"/>
    <w:rsid w:val="003C0542"/>
    <w:rsid w:val="003C1D65"/>
    <w:rsid w:val="003C21B1"/>
    <w:rsid w:val="003C288D"/>
    <w:rsid w:val="003C2C90"/>
    <w:rsid w:val="003C659F"/>
    <w:rsid w:val="003C78AD"/>
    <w:rsid w:val="003C7C67"/>
    <w:rsid w:val="003D0616"/>
    <w:rsid w:val="003D0903"/>
    <w:rsid w:val="003D13AC"/>
    <w:rsid w:val="003D2991"/>
    <w:rsid w:val="003D38C8"/>
    <w:rsid w:val="003D410C"/>
    <w:rsid w:val="003D5FD6"/>
    <w:rsid w:val="003D6232"/>
    <w:rsid w:val="003D7079"/>
    <w:rsid w:val="003D737B"/>
    <w:rsid w:val="003E0280"/>
    <w:rsid w:val="003E1404"/>
    <w:rsid w:val="003E3BB2"/>
    <w:rsid w:val="003E4967"/>
    <w:rsid w:val="003E5035"/>
    <w:rsid w:val="003E579D"/>
    <w:rsid w:val="003E67A5"/>
    <w:rsid w:val="003E75C5"/>
    <w:rsid w:val="003F1A53"/>
    <w:rsid w:val="003F2A64"/>
    <w:rsid w:val="003F2F82"/>
    <w:rsid w:val="003F4F4B"/>
    <w:rsid w:val="003F57E5"/>
    <w:rsid w:val="003F676E"/>
    <w:rsid w:val="003F70BA"/>
    <w:rsid w:val="0040043D"/>
    <w:rsid w:val="00400F89"/>
    <w:rsid w:val="00403E94"/>
    <w:rsid w:val="00404906"/>
    <w:rsid w:val="004054E6"/>
    <w:rsid w:val="00406A9A"/>
    <w:rsid w:val="00407651"/>
    <w:rsid w:val="00407ACD"/>
    <w:rsid w:val="00410BC0"/>
    <w:rsid w:val="004111A1"/>
    <w:rsid w:val="00412618"/>
    <w:rsid w:val="00412F51"/>
    <w:rsid w:val="00413841"/>
    <w:rsid w:val="00414E65"/>
    <w:rsid w:val="00416ABA"/>
    <w:rsid w:val="00417064"/>
    <w:rsid w:val="004179F2"/>
    <w:rsid w:val="004209DD"/>
    <w:rsid w:val="00421A67"/>
    <w:rsid w:val="00422FC0"/>
    <w:rsid w:val="004241C4"/>
    <w:rsid w:val="00425C9B"/>
    <w:rsid w:val="0042665F"/>
    <w:rsid w:val="004301B1"/>
    <w:rsid w:val="004303B0"/>
    <w:rsid w:val="00430576"/>
    <w:rsid w:val="00430A50"/>
    <w:rsid w:val="00430D6D"/>
    <w:rsid w:val="00432D80"/>
    <w:rsid w:val="00433178"/>
    <w:rsid w:val="00433762"/>
    <w:rsid w:val="00434352"/>
    <w:rsid w:val="00434DF9"/>
    <w:rsid w:val="00435070"/>
    <w:rsid w:val="00436D43"/>
    <w:rsid w:val="00441021"/>
    <w:rsid w:val="0044137B"/>
    <w:rsid w:val="00442236"/>
    <w:rsid w:val="00442CB6"/>
    <w:rsid w:val="004436F2"/>
    <w:rsid w:val="004449BA"/>
    <w:rsid w:val="00444DFA"/>
    <w:rsid w:val="00445D4F"/>
    <w:rsid w:val="00446472"/>
    <w:rsid w:val="004466F9"/>
    <w:rsid w:val="00446E2E"/>
    <w:rsid w:val="004472B0"/>
    <w:rsid w:val="0045008E"/>
    <w:rsid w:val="00450851"/>
    <w:rsid w:val="004509F9"/>
    <w:rsid w:val="0045411E"/>
    <w:rsid w:val="00454D04"/>
    <w:rsid w:val="00454D9A"/>
    <w:rsid w:val="00455616"/>
    <w:rsid w:val="00455E9E"/>
    <w:rsid w:val="004560F1"/>
    <w:rsid w:val="0046057C"/>
    <w:rsid w:val="0046058D"/>
    <w:rsid w:val="0046165F"/>
    <w:rsid w:val="00464268"/>
    <w:rsid w:val="00464308"/>
    <w:rsid w:val="00466F13"/>
    <w:rsid w:val="004673A1"/>
    <w:rsid w:val="0046746C"/>
    <w:rsid w:val="004675E9"/>
    <w:rsid w:val="00467712"/>
    <w:rsid w:val="00467B52"/>
    <w:rsid w:val="00467BFD"/>
    <w:rsid w:val="004701AE"/>
    <w:rsid w:val="004707C8"/>
    <w:rsid w:val="004719A1"/>
    <w:rsid w:val="00472130"/>
    <w:rsid w:val="00472416"/>
    <w:rsid w:val="00472874"/>
    <w:rsid w:val="00473DAD"/>
    <w:rsid w:val="004754CE"/>
    <w:rsid w:val="00475BB9"/>
    <w:rsid w:val="004762E0"/>
    <w:rsid w:val="004770B9"/>
    <w:rsid w:val="00477819"/>
    <w:rsid w:val="00480987"/>
    <w:rsid w:val="00482A98"/>
    <w:rsid w:val="0048383E"/>
    <w:rsid w:val="00483856"/>
    <w:rsid w:val="00483A44"/>
    <w:rsid w:val="00483B29"/>
    <w:rsid w:val="004845BC"/>
    <w:rsid w:val="00485DA6"/>
    <w:rsid w:val="0048625D"/>
    <w:rsid w:val="00487CAC"/>
    <w:rsid w:val="004908DC"/>
    <w:rsid w:val="00491A11"/>
    <w:rsid w:val="004945ED"/>
    <w:rsid w:val="00495E67"/>
    <w:rsid w:val="004965CC"/>
    <w:rsid w:val="004970B3"/>
    <w:rsid w:val="00497251"/>
    <w:rsid w:val="004A05F8"/>
    <w:rsid w:val="004A36E0"/>
    <w:rsid w:val="004A42DC"/>
    <w:rsid w:val="004A463A"/>
    <w:rsid w:val="004A5B1B"/>
    <w:rsid w:val="004B2109"/>
    <w:rsid w:val="004B2335"/>
    <w:rsid w:val="004B2D31"/>
    <w:rsid w:val="004B343D"/>
    <w:rsid w:val="004B3B45"/>
    <w:rsid w:val="004B40EC"/>
    <w:rsid w:val="004B790F"/>
    <w:rsid w:val="004B7F11"/>
    <w:rsid w:val="004C277F"/>
    <w:rsid w:val="004C3768"/>
    <w:rsid w:val="004C3F1C"/>
    <w:rsid w:val="004C5444"/>
    <w:rsid w:val="004C6F31"/>
    <w:rsid w:val="004D01E2"/>
    <w:rsid w:val="004D110C"/>
    <w:rsid w:val="004D1B13"/>
    <w:rsid w:val="004D270E"/>
    <w:rsid w:val="004D2AFD"/>
    <w:rsid w:val="004D3209"/>
    <w:rsid w:val="004D36E0"/>
    <w:rsid w:val="004D40AC"/>
    <w:rsid w:val="004D41AF"/>
    <w:rsid w:val="004D5C29"/>
    <w:rsid w:val="004D5E2D"/>
    <w:rsid w:val="004D670D"/>
    <w:rsid w:val="004D6B94"/>
    <w:rsid w:val="004D77FC"/>
    <w:rsid w:val="004E01D3"/>
    <w:rsid w:val="004E1650"/>
    <w:rsid w:val="004E21A6"/>
    <w:rsid w:val="004E386B"/>
    <w:rsid w:val="004E3DD5"/>
    <w:rsid w:val="004E44C7"/>
    <w:rsid w:val="004E5F57"/>
    <w:rsid w:val="004E61DC"/>
    <w:rsid w:val="004E6D2B"/>
    <w:rsid w:val="004E701F"/>
    <w:rsid w:val="004F0778"/>
    <w:rsid w:val="004F1B5A"/>
    <w:rsid w:val="004F2045"/>
    <w:rsid w:val="004F22CC"/>
    <w:rsid w:val="004F23B3"/>
    <w:rsid w:val="004F2782"/>
    <w:rsid w:val="004F37DE"/>
    <w:rsid w:val="004F4E26"/>
    <w:rsid w:val="004F7F84"/>
    <w:rsid w:val="00500FB5"/>
    <w:rsid w:val="00500FEF"/>
    <w:rsid w:val="00501FDA"/>
    <w:rsid w:val="0050210F"/>
    <w:rsid w:val="00502112"/>
    <w:rsid w:val="00502B12"/>
    <w:rsid w:val="00503049"/>
    <w:rsid w:val="00503F9C"/>
    <w:rsid w:val="005048E9"/>
    <w:rsid w:val="00504FA3"/>
    <w:rsid w:val="00505926"/>
    <w:rsid w:val="00505FAD"/>
    <w:rsid w:val="005077A0"/>
    <w:rsid w:val="0050794C"/>
    <w:rsid w:val="00510114"/>
    <w:rsid w:val="0051042C"/>
    <w:rsid w:val="0051104D"/>
    <w:rsid w:val="005112FC"/>
    <w:rsid w:val="005115A7"/>
    <w:rsid w:val="00512344"/>
    <w:rsid w:val="00513BDB"/>
    <w:rsid w:val="00514FA7"/>
    <w:rsid w:val="00515AE3"/>
    <w:rsid w:val="00516414"/>
    <w:rsid w:val="0052193E"/>
    <w:rsid w:val="00522E01"/>
    <w:rsid w:val="0052322A"/>
    <w:rsid w:val="00523EED"/>
    <w:rsid w:val="005253A5"/>
    <w:rsid w:val="0052550F"/>
    <w:rsid w:val="00525A88"/>
    <w:rsid w:val="00526202"/>
    <w:rsid w:val="00526472"/>
    <w:rsid w:val="00526739"/>
    <w:rsid w:val="0052701B"/>
    <w:rsid w:val="00532D94"/>
    <w:rsid w:val="00534570"/>
    <w:rsid w:val="00536AAF"/>
    <w:rsid w:val="0053737D"/>
    <w:rsid w:val="00537E00"/>
    <w:rsid w:val="0054340A"/>
    <w:rsid w:val="0054355A"/>
    <w:rsid w:val="00543783"/>
    <w:rsid w:val="005438C6"/>
    <w:rsid w:val="00544342"/>
    <w:rsid w:val="00544675"/>
    <w:rsid w:val="0054550E"/>
    <w:rsid w:val="0054615F"/>
    <w:rsid w:val="00547525"/>
    <w:rsid w:val="00547BA1"/>
    <w:rsid w:val="00550FD5"/>
    <w:rsid w:val="0055298B"/>
    <w:rsid w:val="00552FE9"/>
    <w:rsid w:val="005532BA"/>
    <w:rsid w:val="00554243"/>
    <w:rsid w:val="00554551"/>
    <w:rsid w:val="00555CFD"/>
    <w:rsid w:val="005569B5"/>
    <w:rsid w:val="00556DE6"/>
    <w:rsid w:val="00560925"/>
    <w:rsid w:val="00560EBA"/>
    <w:rsid w:val="00561832"/>
    <w:rsid w:val="0056351A"/>
    <w:rsid w:val="00563E2A"/>
    <w:rsid w:val="00563EB0"/>
    <w:rsid w:val="0056422B"/>
    <w:rsid w:val="0056447D"/>
    <w:rsid w:val="0056472D"/>
    <w:rsid w:val="00564D70"/>
    <w:rsid w:val="00565B13"/>
    <w:rsid w:val="00565B85"/>
    <w:rsid w:val="00565C56"/>
    <w:rsid w:val="00566DA4"/>
    <w:rsid w:val="00567DE8"/>
    <w:rsid w:val="005700A3"/>
    <w:rsid w:val="00570684"/>
    <w:rsid w:val="00570B01"/>
    <w:rsid w:val="00570CE1"/>
    <w:rsid w:val="0057135D"/>
    <w:rsid w:val="00572DEA"/>
    <w:rsid w:val="0057314E"/>
    <w:rsid w:val="0057411B"/>
    <w:rsid w:val="00574421"/>
    <w:rsid w:val="005756C2"/>
    <w:rsid w:val="00575E20"/>
    <w:rsid w:val="005766B2"/>
    <w:rsid w:val="005770DC"/>
    <w:rsid w:val="00581946"/>
    <w:rsid w:val="00581EA7"/>
    <w:rsid w:val="00582339"/>
    <w:rsid w:val="005827CB"/>
    <w:rsid w:val="00582D4C"/>
    <w:rsid w:val="00583343"/>
    <w:rsid w:val="0058465D"/>
    <w:rsid w:val="00584C0D"/>
    <w:rsid w:val="00584E22"/>
    <w:rsid w:val="005852FD"/>
    <w:rsid w:val="005854A3"/>
    <w:rsid w:val="0059093C"/>
    <w:rsid w:val="005909B4"/>
    <w:rsid w:val="00592502"/>
    <w:rsid w:val="0059263C"/>
    <w:rsid w:val="00593C7C"/>
    <w:rsid w:val="00593D4A"/>
    <w:rsid w:val="005940BC"/>
    <w:rsid w:val="00596CD8"/>
    <w:rsid w:val="005A0D55"/>
    <w:rsid w:val="005A1CC4"/>
    <w:rsid w:val="005A20C2"/>
    <w:rsid w:val="005A2168"/>
    <w:rsid w:val="005A4EAA"/>
    <w:rsid w:val="005A6495"/>
    <w:rsid w:val="005A737C"/>
    <w:rsid w:val="005A7EDD"/>
    <w:rsid w:val="005B2C6F"/>
    <w:rsid w:val="005B39E7"/>
    <w:rsid w:val="005B4FD5"/>
    <w:rsid w:val="005B681E"/>
    <w:rsid w:val="005B7BA6"/>
    <w:rsid w:val="005C0DBC"/>
    <w:rsid w:val="005C1BE9"/>
    <w:rsid w:val="005C3626"/>
    <w:rsid w:val="005C3709"/>
    <w:rsid w:val="005C3774"/>
    <w:rsid w:val="005C4CD8"/>
    <w:rsid w:val="005C63BB"/>
    <w:rsid w:val="005C66FD"/>
    <w:rsid w:val="005D016C"/>
    <w:rsid w:val="005D0274"/>
    <w:rsid w:val="005D09CF"/>
    <w:rsid w:val="005D1612"/>
    <w:rsid w:val="005D1783"/>
    <w:rsid w:val="005D19C1"/>
    <w:rsid w:val="005D1DF7"/>
    <w:rsid w:val="005D26B6"/>
    <w:rsid w:val="005D2855"/>
    <w:rsid w:val="005D5404"/>
    <w:rsid w:val="005D5B83"/>
    <w:rsid w:val="005D5ED9"/>
    <w:rsid w:val="005D6510"/>
    <w:rsid w:val="005D7122"/>
    <w:rsid w:val="005D7421"/>
    <w:rsid w:val="005E0903"/>
    <w:rsid w:val="005E12AA"/>
    <w:rsid w:val="005E1AB3"/>
    <w:rsid w:val="005E3564"/>
    <w:rsid w:val="005E3652"/>
    <w:rsid w:val="005E372F"/>
    <w:rsid w:val="005E40B2"/>
    <w:rsid w:val="005E418A"/>
    <w:rsid w:val="005E41C7"/>
    <w:rsid w:val="005E61B3"/>
    <w:rsid w:val="005F04BD"/>
    <w:rsid w:val="005F1491"/>
    <w:rsid w:val="005F1B58"/>
    <w:rsid w:val="005F1DEE"/>
    <w:rsid w:val="005F26AD"/>
    <w:rsid w:val="005F3648"/>
    <w:rsid w:val="005F4C06"/>
    <w:rsid w:val="005F6836"/>
    <w:rsid w:val="00603CBA"/>
    <w:rsid w:val="00604738"/>
    <w:rsid w:val="00604E7B"/>
    <w:rsid w:val="00606138"/>
    <w:rsid w:val="0060726D"/>
    <w:rsid w:val="006074BF"/>
    <w:rsid w:val="00612424"/>
    <w:rsid w:val="00614301"/>
    <w:rsid w:val="0061489F"/>
    <w:rsid w:val="00615965"/>
    <w:rsid w:val="006159E9"/>
    <w:rsid w:val="00616533"/>
    <w:rsid w:val="00617243"/>
    <w:rsid w:val="0061744F"/>
    <w:rsid w:val="00622855"/>
    <w:rsid w:val="00622C51"/>
    <w:rsid w:val="00622DE2"/>
    <w:rsid w:val="006231F4"/>
    <w:rsid w:val="00624106"/>
    <w:rsid w:val="006258D4"/>
    <w:rsid w:val="00625C90"/>
    <w:rsid w:val="00625DBD"/>
    <w:rsid w:val="0062615B"/>
    <w:rsid w:val="00631222"/>
    <w:rsid w:val="00633B71"/>
    <w:rsid w:val="00634F3A"/>
    <w:rsid w:val="0063539D"/>
    <w:rsid w:val="006356A4"/>
    <w:rsid w:val="00636FB9"/>
    <w:rsid w:val="00641D6C"/>
    <w:rsid w:val="00642A90"/>
    <w:rsid w:val="00643639"/>
    <w:rsid w:val="0064403C"/>
    <w:rsid w:val="0064432B"/>
    <w:rsid w:val="0064463A"/>
    <w:rsid w:val="0064560E"/>
    <w:rsid w:val="006468F1"/>
    <w:rsid w:val="00646F57"/>
    <w:rsid w:val="00647587"/>
    <w:rsid w:val="00647CC0"/>
    <w:rsid w:val="00651745"/>
    <w:rsid w:val="00652461"/>
    <w:rsid w:val="00653489"/>
    <w:rsid w:val="0065417B"/>
    <w:rsid w:val="00655047"/>
    <w:rsid w:val="006552E7"/>
    <w:rsid w:val="006566EE"/>
    <w:rsid w:val="0066051A"/>
    <w:rsid w:val="006622F4"/>
    <w:rsid w:val="00663D5E"/>
    <w:rsid w:val="00663F52"/>
    <w:rsid w:val="0066514C"/>
    <w:rsid w:val="006653A1"/>
    <w:rsid w:val="006663F6"/>
    <w:rsid w:val="006666D7"/>
    <w:rsid w:val="00666CBB"/>
    <w:rsid w:val="006675F0"/>
    <w:rsid w:val="0067158D"/>
    <w:rsid w:val="00673A71"/>
    <w:rsid w:val="00674D74"/>
    <w:rsid w:val="006755C4"/>
    <w:rsid w:val="006761E8"/>
    <w:rsid w:val="006768DC"/>
    <w:rsid w:val="006770DB"/>
    <w:rsid w:val="006773D7"/>
    <w:rsid w:val="006777DE"/>
    <w:rsid w:val="00680AE8"/>
    <w:rsid w:val="00680FB3"/>
    <w:rsid w:val="00683BA2"/>
    <w:rsid w:val="006843D6"/>
    <w:rsid w:val="00684C01"/>
    <w:rsid w:val="00685599"/>
    <w:rsid w:val="00690FFB"/>
    <w:rsid w:val="00691096"/>
    <w:rsid w:val="00691C43"/>
    <w:rsid w:val="006923A5"/>
    <w:rsid w:val="006929E6"/>
    <w:rsid w:val="00693B46"/>
    <w:rsid w:val="0069440E"/>
    <w:rsid w:val="0069569B"/>
    <w:rsid w:val="006961F7"/>
    <w:rsid w:val="00696D23"/>
    <w:rsid w:val="006A130C"/>
    <w:rsid w:val="006A1A8B"/>
    <w:rsid w:val="006A2BEF"/>
    <w:rsid w:val="006A3B03"/>
    <w:rsid w:val="006A4430"/>
    <w:rsid w:val="006B083D"/>
    <w:rsid w:val="006B1A64"/>
    <w:rsid w:val="006B1AE3"/>
    <w:rsid w:val="006B1F3E"/>
    <w:rsid w:val="006B2D6E"/>
    <w:rsid w:val="006B37D2"/>
    <w:rsid w:val="006B3857"/>
    <w:rsid w:val="006B39C5"/>
    <w:rsid w:val="006B5308"/>
    <w:rsid w:val="006C0952"/>
    <w:rsid w:val="006C0E5F"/>
    <w:rsid w:val="006C180A"/>
    <w:rsid w:val="006C27E8"/>
    <w:rsid w:val="006C4370"/>
    <w:rsid w:val="006C6134"/>
    <w:rsid w:val="006C6B8C"/>
    <w:rsid w:val="006D012B"/>
    <w:rsid w:val="006D14BF"/>
    <w:rsid w:val="006D14F3"/>
    <w:rsid w:val="006D1C6A"/>
    <w:rsid w:val="006D1E3B"/>
    <w:rsid w:val="006D456E"/>
    <w:rsid w:val="006D609C"/>
    <w:rsid w:val="006E0240"/>
    <w:rsid w:val="006E0EB7"/>
    <w:rsid w:val="006E1956"/>
    <w:rsid w:val="006E33FB"/>
    <w:rsid w:val="006E3BE8"/>
    <w:rsid w:val="006E6A3B"/>
    <w:rsid w:val="006E6DC0"/>
    <w:rsid w:val="006E7BBA"/>
    <w:rsid w:val="006F0498"/>
    <w:rsid w:val="006F0838"/>
    <w:rsid w:val="006F103B"/>
    <w:rsid w:val="006F1734"/>
    <w:rsid w:val="006F25A8"/>
    <w:rsid w:val="006F312C"/>
    <w:rsid w:val="006F3BBD"/>
    <w:rsid w:val="006F3BFF"/>
    <w:rsid w:val="006F78EA"/>
    <w:rsid w:val="006F7B64"/>
    <w:rsid w:val="00700448"/>
    <w:rsid w:val="00700810"/>
    <w:rsid w:val="00702785"/>
    <w:rsid w:val="007034A9"/>
    <w:rsid w:val="00703510"/>
    <w:rsid w:val="007064E1"/>
    <w:rsid w:val="00710EE7"/>
    <w:rsid w:val="007118E6"/>
    <w:rsid w:val="0071326F"/>
    <w:rsid w:val="00713D08"/>
    <w:rsid w:val="00713DF4"/>
    <w:rsid w:val="0071412D"/>
    <w:rsid w:val="00714C6A"/>
    <w:rsid w:val="00715474"/>
    <w:rsid w:val="007168F4"/>
    <w:rsid w:val="0072002B"/>
    <w:rsid w:val="00720679"/>
    <w:rsid w:val="00720A68"/>
    <w:rsid w:val="00720D15"/>
    <w:rsid w:val="00720EF6"/>
    <w:rsid w:val="00721143"/>
    <w:rsid w:val="00723B46"/>
    <w:rsid w:val="007247CB"/>
    <w:rsid w:val="00724F51"/>
    <w:rsid w:val="007269DB"/>
    <w:rsid w:val="007270ED"/>
    <w:rsid w:val="00731267"/>
    <w:rsid w:val="00731336"/>
    <w:rsid w:val="007324BB"/>
    <w:rsid w:val="007329CD"/>
    <w:rsid w:val="007342E7"/>
    <w:rsid w:val="00735C64"/>
    <w:rsid w:val="00736019"/>
    <w:rsid w:val="00740064"/>
    <w:rsid w:val="00741E96"/>
    <w:rsid w:val="007420B0"/>
    <w:rsid w:val="00742159"/>
    <w:rsid w:val="00742565"/>
    <w:rsid w:val="007434F5"/>
    <w:rsid w:val="007441DB"/>
    <w:rsid w:val="007443F2"/>
    <w:rsid w:val="00745287"/>
    <w:rsid w:val="007461B8"/>
    <w:rsid w:val="007468D3"/>
    <w:rsid w:val="007477A6"/>
    <w:rsid w:val="0075011D"/>
    <w:rsid w:val="00750914"/>
    <w:rsid w:val="00751645"/>
    <w:rsid w:val="00751B56"/>
    <w:rsid w:val="00751BF4"/>
    <w:rsid w:val="00752B84"/>
    <w:rsid w:val="00752F9F"/>
    <w:rsid w:val="00753443"/>
    <w:rsid w:val="00753D14"/>
    <w:rsid w:val="00754861"/>
    <w:rsid w:val="00760359"/>
    <w:rsid w:val="00760A57"/>
    <w:rsid w:val="00761D75"/>
    <w:rsid w:val="0076225B"/>
    <w:rsid w:val="00762926"/>
    <w:rsid w:val="0076349F"/>
    <w:rsid w:val="007635F4"/>
    <w:rsid w:val="00763840"/>
    <w:rsid w:val="00763A86"/>
    <w:rsid w:val="0076466B"/>
    <w:rsid w:val="007664D3"/>
    <w:rsid w:val="007665A1"/>
    <w:rsid w:val="00766DAF"/>
    <w:rsid w:val="00767860"/>
    <w:rsid w:val="00770236"/>
    <w:rsid w:val="00772059"/>
    <w:rsid w:val="0077389E"/>
    <w:rsid w:val="00774370"/>
    <w:rsid w:val="00774ABE"/>
    <w:rsid w:val="00776C75"/>
    <w:rsid w:val="00777AD0"/>
    <w:rsid w:val="00777DC6"/>
    <w:rsid w:val="00780B91"/>
    <w:rsid w:val="00782467"/>
    <w:rsid w:val="00783D86"/>
    <w:rsid w:val="00784B80"/>
    <w:rsid w:val="00784CA5"/>
    <w:rsid w:val="00785418"/>
    <w:rsid w:val="00787ECA"/>
    <w:rsid w:val="0079052E"/>
    <w:rsid w:val="00791FCC"/>
    <w:rsid w:val="0079353E"/>
    <w:rsid w:val="00795217"/>
    <w:rsid w:val="00795260"/>
    <w:rsid w:val="007954D3"/>
    <w:rsid w:val="00796862"/>
    <w:rsid w:val="00796AE3"/>
    <w:rsid w:val="00796C91"/>
    <w:rsid w:val="007A1D34"/>
    <w:rsid w:val="007A2B6F"/>
    <w:rsid w:val="007A3961"/>
    <w:rsid w:val="007A3CEF"/>
    <w:rsid w:val="007A4E00"/>
    <w:rsid w:val="007A5C2F"/>
    <w:rsid w:val="007A7DB7"/>
    <w:rsid w:val="007B1DCE"/>
    <w:rsid w:val="007B215B"/>
    <w:rsid w:val="007B2343"/>
    <w:rsid w:val="007B477C"/>
    <w:rsid w:val="007B5098"/>
    <w:rsid w:val="007B5279"/>
    <w:rsid w:val="007B58B4"/>
    <w:rsid w:val="007B70B4"/>
    <w:rsid w:val="007C1076"/>
    <w:rsid w:val="007C11BC"/>
    <w:rsid w:val="007C2009"/>
    <w:rsid w:val="007C2510"/>
    <w:rsid w:val="007C25CE"/>
    <w:rsid w:val="007C2B2F"/>
    <w:rsid w:val="007C3C34"/>
    <w:rsid w:val="007C4D28"/>
    <w:rsid w:val="007C5304"/>
    <w:rsid w:val="007C53E2"/>
    <w:rsid w:val="007C5940"/>
    <w:rsid w:val="007C6007"/>
    <w:rsid w:val="007C629E"/>
    <w:rsid w:val="007C64E9"/>
    <w:rsid w:val="007C6560"/>
    <w:rsid w:val="007C664B"/>
    <w:rsid w:val="007C6DC2"/>
    <w:rsid w:val="007C7EF5"/>
    <w:rsid w:val="007D08B8"/>
    <w:rsid w:val="007D3454"/>
    <w:rsid w:val="007D3CB1"/>
    <w:rsid w:val="007D437D"/>
    <w:rsid w:val="007D4D85"/>
    <w:rsid w:val="007D672D"/>
    <w:rsid w:val="007D6A4B"/>
    <w:rsid w:val="007D7BC3"/>
    <w:rsid w:val="007E0301"/>
    <w:rsid w:val="007E093A"/>
    <w:rsid w:val="007E0A09"/>
    <w:rsid w:val="007E2F6B"/>
    <w:rsid w:val="007E3342"/>
    <w:rsid w:val="007E3467"/>
    <w:rsid w:val="007E3F9F"/>
    <w:rsid w:val="007E43ED"/>
    <w:rsid w:val="007E4B5E"/>
    <w:rsid w:val="007E5730"/>
    <w:rsid w:val="007E7774"/>
    <w:rsid w:val="007E7DFF"/>
    <w:rsid w:val="007F0469"/>
    <w:rsid w:val="007F08B2"/>
    <w:rsid w:val="007F2213"/>
    <w:rsid w:val="007F256C"/>
    <w:rsid w:val="007F2A86"/>
    <w:rsid w:val="007F37E4"/>
    <w:rsid w:val="007F43EB"/>
    <w:rsid w:val="007F57B4"/>
    <w:rsid w:val="007F5C9E"/>
    <w:rsid w:val="007F630A"/>
    <w:rsid w:val="007F63E9"/>
    <w:rsid w:val="007F66A5"/>
    <w:rsid w:val="007F6992"/>
    <w:rsid w:val="007F6B9F"/>
    <w:rsid w:val="007F77ED"/>
    <w:rsid w:val="00800100"/>
    <w:rsid w:val="008004EF"/>
    <w:rsid w:val="00800C14"/>
    <w:rsid w:val="00801F33"/>
    <w:rsid w:val="00803783"/>
    <w:rsid w:val="00806583"/>
    <w:rsid w:val="0081213F"/>
    <w:rsid w:val="00812E3B"/>
    <w:rsid w:val="008135AF"/>
    <w:rsid w:val="008145BD"/>
    <w:rsid w:val="008148B6"/>
    <w:rsid w:val="00814971"/>
    <w:rsid w:val="00815D3C"/>
    <w:rsid w:val="008201B8"/>
    <w:rsid w:val="00825159"/>
    <w:rsid w:val="008268DF"/>
    <w:rsid w:val="008269E2"/>
    <w:rsid w:val="00826B63"/>
    <w:rsid w:val="00826CA0"/>
    <w:rsid w:val="00827A08"/>
    <w:rsid w:val="008300B2"/>
    <w:rsid w:val="008300EF"/>
    <w:rsid w:val="00830380"/>
    <w:rsid w:val="00831E04"/>
    <w:rsid w:val="00831E93"/>
    <w:rsid w:val="008355F1"/>
    <w:rsid w:val="00835B97"/>
    <w:rsid w:val="00836BB3"/>
    <w:rsid w:val="0083726B"/>
    <w:rsid w:val="0084253F"/>
    <w:rsid w:val="0084437D"/>
    <w:rsid w:val="00844AAE"/>
    <w:rsid w:val="00845598"/>
    <w:rsid w:val="008459AC"/>
    <w:rsid w:val="008477DB"/>
    <w:rsid w:val="00847B3F"/>
    <w:rsid w:val="00850B08"/>
    <w:rsid w:val="00851953"/>
    <w:rsid w:val="00852835"/>
    <w:rsid w:val="008530C4"/>
    <w:rsid w:val="0085347A"/>
    <w:rsid w:val="008545B0"/>
    <w:rsid w:val="00854940"/>
    <w:rsid w:val="00856BE7"/>
    <w:rsid w:val="00857B1C"/>
    <w:rsid w:val="008611F7"/>
    <w:rsid w:val="00861637"/>
    <w:rsid w:val="00862476"/>
    <w:rsid w:val="00864F40"/>
    <w:rsid w:val="00865D49"/>
    <w:rsid w:val="0086603E"/>
    <w:rsid w:val="008669DC"/>
    <w:rsid w:val="00867143"/>
    <w:rsid w:val="00870042"/>
    <w:rsid w:val="00875AFE"/>
    <w:rsid w:val="00876E76"/>
    <w:rsid w:val="0088059A"/>
    <w:rsid w:val="008826EC"/>
    <w:rsid w:val="008828AF"/>
    <w:rsid w:val="008829E0"/>
    <w:rsid w:val="00883069"/>
    <w:rsid w:val="00883497"/>
    <w:rsid w:val="00883C6A"/>
    <w:rsid w:val="00884C97"/>
    <w:rsid w:val="008850A6"/>
    <w:rsid w:val="0088609C"/>
    <w:rsid w:val="00886527"/>
    <w:rsid w:val="008879F6"/>
    <w:rsid w:val="0089018F"/>
    <w:rsid w:val="0089121B"/>
    <w:rsid w:val="008912CF"/>
    <w:rsid w:val="00891508"/>
    <w:rsid w:val="0089225A"/>
    <w:rsid w:val="00892DD2"/>
    <w:rsid w:val="00893654"/>
    <w:rsid w:val="00893748"/>
    <w:rsid w:val="00893A8D"/>
    <w:rsid w:val="0089465C"/>
    <w:rsid w:val="00895968"/>
    <w:rsid w:val="00896574"/>
    <w:rsid w:val="00896746"/>
    <w:rsid w:val="00896F47"/>
    <w:rsid w:val="00897A76"/>
    <w:rsid w:val="008A06F7"/>
    <w:rsid w:val="008A168F"/>
    <w:rsid w:val="008A40B4"/>
    <w:rsid w:val="008A4A11"/>
    <w:rsid w:val="008B0530"/>
    <w:rsid w:val="008B0ECD"/>
    <w:rsid w:val="008B1EF7"/>
    <w:rsid w:val="008B42FC"/>
    <w:rsid w:val="008B4BF6"/>
    <w:rsid w:val="008B5079"/>
    <w:rsid w:val="008B51FD"/>
    <w:rsid w:val="008B64D0"/>
    <w:rsid w:val="008B6AF5"/>
    <w:rsid w:val="008C0063"/>
    <w:rsid w:val="008C0D95"/>
    <w:rsid w:val="008C0F66"/>
    <w:rsid w:val="008C30CA"/>
    <w:rsid w:val="008C332C"/>
    <w:rsid w:val="008C3A10"/>
    <w:rsid w:val="008C4355"/>
    <w:rsid w:val="008C538C"/>
    <w:rsid w:val="008C6E01"/>
    <w:rsid w:val="008D45C6"/>
    <w:rsid w:val="008D5339"/>
    <w:rsid w:val="008D5800"/>
    <w:rsid w:val="008D6C28"/>
    <w:rsid w:val="008D6D9E"/>
    <w:rsid w:val="008E1749"/>
    <w:rsid w:val="008E4084"/>
    <w:rsid w:val="008E66E2"/>
    <w:rsid w:val="008E6A83"/>
    <w:rsid w:val="008E73ED"/>
    <w:rsid w:val="008F0838"/>
    <w:rsid w:val="008F08CC"/>
    <w:rsid w:val="008F0A6A"/>
    <w:rsid w:val="008F1336"/>
    <w:rsid w:val="008F16A7"/>
    <w:rsid w:val="008F1DAF"/>
    <w:rsid w:val="008F29D9"/>
    <w:rsid w:val="008F2D05"/>
    <w:rsid w:val="008F4055"/>
    <w:rsid w:val="008F4739"/>
    <w:rsid w:val="008F6282"/>
    <w:rsid w:val="008F760D"/>
    <w:rsid w:val="008F768D"/>
    <w:rsid w:val="009000E3"/>
    <w:rsid w:val="00900580"/>
    <w:rsid w:val="00900ECC"/>
    <w:rsid w:val="00901AB9"/>
    <w:rsid w:val="00901E60"/>
    <w:rsid w:val="009022FB"/>
    <w:rsid w:val="009027CD"/>
    <w:rsid w:val="00903FA7"/>
    <w:rsid w:val="00904543"/>
    <w:rsid w:val="00904578"/>
    <w:rsid w:val="00906317"/>
    <w:rsid w:val="00906F61"/>
    <w:rsid w:val="00907A11"/>
    <w:rsid w:val="00910A4C"/>
    <w:rsid w:val="00911C5D"/>
    <w:rsid w:val="00913E03"/>
    <w:rsid w:val="00914795"/>
    <w:rsid w:val="00914C8C"/>
    <w:rsid w:val="009152A0"/>
    <w:rsid w:val="009176A2"/>
    <w:rsid w:val="009202A2"/>
    <w:rsid w:val="00920D2C"/>
    <w:rsid w:val="00923783"/>
    <w:rsid w:val="00923EAD"/>
    <w:rsid w:val="0092406D"/>
    <w:rsid w:val="009263C6"/>
    <w:rsid w:val="0092696A"/>
    <w:rsid w:val="00926B34"/>
    <w:rsid w:val="00926D85"/>
    <w:rsid w:val="00927889"/>
    <w:rsid w:val="0093100F"/>
    <w:rsid w:val="009315AB"/>
    <w:rsid w:val="009327D7"/>
    <w:rsid w:val="00933854"/>
    <w:rsid w:val="00933AC6"/>
    <w:rsid w:val="00933F1F"/>
    <w:rsid w:val="00934C92"/>
    <w:rsid w:val="00935BA3"/>
    <w:rsid w:val="009373D0"/>
    <w:rsid w:val="00937753"/>
    <w:rsid w:val="00937ADB"/>
    <w:rsid w:val="00940A15"/>
    <w:rsid w:val="00940D83"/>
    <w:rsid w:val="00941E46"/>
    <w:rsid w:val="00941F24"/>
    <w:rsid w:val="00942336"/>
    <w:rsid w:val="0094234C"/>
    <w:rsid w:val="00942525"/>
    <w:rsid w:val="009443F2"/>
    <w:rsid w:val="00944973"/>
    <w:rsid w:val="00945467"/>
    <w:rsid w:val="0094731C"/>
    <w:rsid w:val="00947DD7"/>
    <w:rsid w:val="00950308"/>
    <w:rsid w:val="00951E79"/>
    <w:rsid w:val="0095223A"/>
    <w:rsid w:val="009531E9"/>
    <w:rsid w:val="00954475"/>
    <w:rsid w:val="00955336"/>
    <w:rsid w:val="00956520"/>
    <w:rsid w:val="00957634"/>
    <w:rsid w:val="00957DFF"/>
    <w:rsid w:val="009603D7"/>
    <w:rsid w:val="00963863"/>
    <w:rsid w:val="00963CBF"/>
    <w:rsid w:val="00963ED7"/>
    <w:rsid w:val="00964594"/>
    <w:rsid w:val="009659B1"/>
    <w:rsid w:val="00970F50"/>
    <w:rsid w:val="00971B6C"/>
    <w:rsid w:val="00972088"/>
    <w:rsid w:val="009727B3"/>
    <w:rsid w:val="00972F69"/>
    <w:rsid w:val="00973829"/>
    <w:rsid w:val="00974CE4"/>
    <w:rsid w:val="009760F0"/>
    <w:rsid w:val="00977FE0"/>
    <w:rsid w:val="009821B5"/>
    <w:rsid w:val="00985FFD"/>
    <w:rsid w:val="00986185"/>
    <w:rsid w:val="0099105E"/>
    <w:rsid w:val="0099241F"/>
    <w:rsid w:val="009927EA"/>
    <w:rsid w:val="00993126"/>
    <w:rsid w:val="00996531"/>
    <w:rsid w:val="00996FD5"/>
    <w:rsid w:val="009A26A9"/>
    <w:rsid w:val="009A3D5B"/>
    <w:rsid w:val="009A41FC"/>
    <w:rsid w:val="009A517D"/>
    <w:rsid w:val="009A59CD"/>
    <w:rsid w:val="009A689A"/>
    <w:rsid w:val="009A6EAB"/>
    <w:rsid w:val="009B2BAD"/>
    <w:rsid w:val="009B2F1F"/>
    <w:rsid w:val="009B2F3F"/>
    <w:rsid w:val="009B352A"/>
    <w:rsid w:val="009B5320"/>
    <w:rsid w:val="009B549D"/>
    <w:rsid w:val="009B67AC"/>
    <w:rsid w:val="009B767D"/>
    <w:rsid w:val="009C224C"/>
    <w:rsid w:val="009C2939"/>
    <w:rsid w:val="009C3077"/>
    <w:rsid w:val="009C4FAB"/>
    <w:rsid w:val="009C6626"/>
    <w:rsid w:val="009C69CA"/>
    <w:rsid w:val="009D0507"/>
    <w:rsid w:val="009D0C8D"/>
    <w:rsid w:val="009D1E5C"/>
    <w:rsid w:val="009D1FC9"/>
    <w:rsid w:val="009D25E8"/>
    <w:rsid w:val="009D34E4"/>
    <w:rsid w:val="009D354A"/>
    <w:rsid w:val="009D4535"/>
    <w:rsid w:val="009D56B2"/>
    <w:rsid w:val="009D60DB"/>
    <w:rsid w:val="009E068B"/>
    <w:rsid w:val="009E26D4"/>
    <w:rsid w:val="009E308A"/>
    <w:rsid w:val="009E4555"/>
    <w:rsid w:val="009E49B1"/>
    <w:rsid w:val="009E5A8C"/>
    <w:rsid w:val="009E65AA"/>
    <w:rsid w:val="009F0414"/>
    <w:rsid w:val="009F0D0B"/>
    <w:rsid w:val="009F2A9A"/>
    <w:rsid w:val="009F2AB3"/>
    <w:rsid w:val="009F300C"/>
    <w:rsid w:val="009F3AC2"/>
    <w:rsid w:val="009F438B"/>
    <w:rsid w:val="009F5A69"/>
    <w:rsid w:val="009F6A72"/>
    <w:rsid w:val="009F7DC0"/>
    <w:rsid w:val="00A0119A"/>
    <w:rsid w:val="00A0150C"/>
    <w:rsid w:val="00A020FB"/>
    <w:rsid w:val="00A02145"/>
    <w:rsid w:val="00A0304C"/>
    <w:rsid w:val="00A030B6"/>
    <w:rsid w:val="00A04C14"/>
    <w:rsid w:val="00A05451"/>
    <w:rsid w:val="00A059F7"/>
    <w:rsid w:val="00A06284"/>
    <w:rsid w:val="00A062B0"/>
    <w:rsid w:val="00A062B7"/>
    <w:rsid w:val="00A06CC0"/>
    <w:rsid w:val="00A101DA"/>
    <w:rsid w:val="00A1052A"/>
    <w:rsid w:val="00A105F9"/>
    <w:rsid w:val="00A11BC0"/>
    <w:rsid w:val="00A122D6"/>
    <w:rsid w:val="00A1244E"/>
    <w:rsid w:val="00A1429F"/>
    <w:rsid w:val="00A14373"/>
    <w:rsid w:val="00A143F7"/>
    <w:rsid w:val="00A1586F"/>
    <w:rsid w:val="00A16B2D"/>
    <w:rsid w:val="00A17383"/>
    <w:rsid w:val="00A17EC0"/>
    <w:rsid w:val="00A2164F"/>
    <w:rsid w:val="00A2191F"/>
    <w:rsid w:val="00A233D9"/>
    <w:rsid w:val="00A24F88"/>
    <w:rsid w:val="00A26FA8"/>
    <w:rsid w:val="00A27203"/>
    <w:rsid w:val="00A30818"/>
    <w:rsid w:val="00A30C9A"/>
    <w:rsid w:val="00A3165F"/>
    <w:rsid w:val="00A316C6"/>
    <w:rsid w:val="00A3323F"/>
    <w:rsid w:val="00A33329"/>
    <w:rsid w:val="00A33DF0"/>
    <w:rsid w:val="00A35D92"/>
    <w:rsid w:val="00A36881"/>
    <w:rsid w:val="00A406BB"/>
    <w:rsid w:val="00A422D4"/>
    <w:rsid w:val="00A42BD3"/>
    <w:rsid w:val="00A42BDF"/>
    <w:rsid w:val="00A4332F"/>
    <w:rsid w:val="00A4468C"/>
    <w:rsid w:val="00A4471D"/>
    <w:rsid w:val="00A4628D"/>
    <w:rsid w:val="00A50B7C"/>
    <w:rsid w:val="00A51D0C"/>
    <w:rsid w:val="00A524E6"/>
    <w:rsid w:val="00A53EFD"/>
    <w:rsid w:val="00A53FFC"/>
    <w:rsid w:val="00A556BF"/>
    <w:rsid w:val="00A5594C"/>
    <w:rsid w:val="00A56286"/>
    <w:rsid w:val="00A5772D"/>
    <w:rsid w:val="00A57C1B"/>
    <w:rsid w:val="00A60852"/>
    <w:rsid w:val="00A6183E"/>
    <w:rsid w:val="00A62BA8"/>
    <w:rsid w:val="00A6338F"/>
    <w:rsid w:val="00A64AAC"/>
    <w:rsid w:val="00A7011D"/>
    <w:rsid w:val="00A723B9"/>
    <w:rsid w:val="00A7339F"/>
    <w:rsid w:val="00A7341B"/>
    <w:rsid w:val="00A73624"/>
    <w:rsid w:val="00A75666"/>
    <w:rsid w:val="00A7608D"/>
    <w:rsid w:val="00A7626B"/>
    <w:rsid w:val="00A77F11"/>
    <w:rsid w:val="00A808E3"/>
    <w:rsid w:val="00A81982"/>
    <w:rsid w:val="00A8213C"/>
    <w:rsid w:val="00A8238E"/>
    <w:rsid w:val="00A824D2"/>
    <w:rsid w:val="00A829D4"/>
    <w:rsid w:val="00A83505"/>
    <w:rsid w:val="00A8520C"/>
    <w:rsid w:val="00A862C9"/>
    <w:rsid w:val="00A872B3"/>
    <w:rsid w:val="00A902C1"/>
    <w:rsid w:val="00A90944"/>
    <w:rsid w:val="00A92283"/>
    <w:rsid w:val="00A92B87"/>
    <w:rsid w:val="00A9370D"/>
    <w:rsid w:val="00A94C38"/>
    <w:rsid w:val="00A94F84"/>
    <w:rsid w:val="00A95B54"/>
    <w:rsid w:val="00A96331"/>
    <w:rsid w:val="00A965DA"/>
    <w:rsid w:val="00A9791F"/>
    <w:rsid w:val="00AA1607"/>
    <w:rsid w:val="00AA24AE"/>
    <w:rsid w:val="00AA2536"/>
    <w:rsid w:val="00AA277A"/>
    <w:rsid w:val="00AA4158"/>
    <w:rsid w:val="00AA41EA"/>
    <w:rsid w:val="00AA4D95"/>
    <w:rsid w:val="00AA4E2E"/>
    <w:rsid w:val="00AA5B4D"/>
    <w:rsid w:val="00AA6A39"/>
    <w:rsid w:val="00AA7474"/>
    <w:rsid w:val="00AA753D"/>
    <w:rsid w:val="00AB0070"/>
    <w:rsid w:val="00AB0AF9"/>
    <w:rsid w:val="00AB20F3"/>
    <w:rsid w:val="00AB2BB8"/>
    <w:rsid w:val="00AB373D"/>
    <w:rsid w:val="00AB3DEF"/>
    <w:rsid w:val="00AB5131"/>
    <w:rsid w:val="00AB686E"/>
    <w:rsid w:val="00AB71E8"/>
    <w:rsid w:val="00AC056D"/>
    <w:rsid w:val="00AC0B16"/>
    <w:rsid w:val="00AC1AE6"/>
    <w:rsid w:val="00AC2CB9"/>
    <w:rsid w:val="00AC30C1"/>
    <w:rsid w:val="00AC51F1"/>
    <w:rsid w:val="00AC685E"/>
    <w:rsid w:val="00AC6CD2"/>
    <w:rsid w:val="00AC6F28"/>
    <w:rsid w:val="00AC79C1"/>
    <w:rsid w:val="00AD131C"/>
    <w:rsid w:val="00AD19D6"/>
    <w:rsid w:val="00AD1AA8"/>
    <w:rsid w:val="00AD2D9A"/>
    <w:rsid w:val="00AD49C6"/>
    <w:rsid w:val="00AD53FE"/>
    <w:rsid w:val="00AD5DE8"/>
    <w:rsid w:val="00AD6F16"/>
    <w:rsid w:val="00AD70DE"/>
    <w:rsid w:val="00AD72C8"/>
    <w:rsid w:val="00AD7A1F"/>
    <w:rsid w:val="00AD7A25"/>
    <w:rsid w:val="00AE0AD2"/>
    <w:rsid w:val="00AE1B24"/>
    <w:rsid w:val="00AE1F07"/>
    <w:rsid w:val="00AE203A"/>
    <w:rsid w:val="00AE2B57"/>
    <w:rsid w:val="00AE373B"/>
    <w:rsid w:val="00AE3C46"/>
    <w:rsid w:val="00AE3EDE"/>
    <w:rsid w:val="00AE4841"/>
    <w:rsid w:val="00AE5074"/>
    <w:rsid w:val="00AE5B06"/>
    <w:rsid w:val="00AE6033"/>
    <w:rsid w:val="00AE6AB4"/>
    <w:rsid w:val="00AE7A80"/>
    <w:rsid w:val="00AF0935"/>
    <w:rsid w:val="00AF126C"/>
    <w:rsid w:val="00AF1A1A"/>
    <w:rsid w:val="00AF381D"/>
    <w:rsid w:val="00AF446A"/>
    <w:rsid w:val="00AF4BDF"/>
    <w:rsid w:val="00AF4EAD"/>
    <w:rsid w:val="00AF69C0"/>
    <w:rsid w:val="00AF6CD3"/>
    <w:rsid w:val="00AF6F3A"/>
    <w:rsid w:val="00AF7872"/>
    <w:rsid w:val="00AF793C"/>
    <w:rsid w:val="00B01067"/>
    <w:rsid w:val="00B0167B"/>
    <w:rsid w:val="00B01D75"/>
    <w:rsid w:val="00B0229B"/>
    <w:rsid w:val="00B042CB"/>
    <w:rsid w:val="00B04CF2"/>
    <w:rsid w:val="00B051E2"/>
    <w:rsid w:val="00B057EF"/>
    <w:rsid w:val="00B05EB4"/>
    <w:rsid w:val="00B061BC"/>
    <w:rsid w:val="00B07B7E"/>
    <w:rsid w:val="00B10709"/>
    <w:rsid w:val="00B10F14"/>
    <w:rsid w:val="00B11B91"/>
    <w:rsid w:val="00B12BDE"/>
    <w:rsid w:val="00B143F2"/>
    <w:rsid w:val="00B14464"/>
    <w:rsid w:val="00B147BE"/>
    <w:rsid w:val="00B15B3C"/>
    <w:rsid w:val="00B15E03"/>
    <w:rsid w:val="00B17456"/>
    <w:rsid w:val="00B20B1F"/>
    <w:rsid w:val="00B20F91"/>
    <w:rsid w:val="00B22215"/>
    <w:rsid w:val="00B2270F"/>
    <w:rsid w:val="00B22BA9"/>
    <w:rsid w:val="00B231B5"/>
    <w:rsid w:val="00B251A5"/>
    <w:rsid w:val="00B25B4D"/>
    <w:rsid w:val="00B25DF4"/>
    <w:rsid w:val="00B3190C"/>
    <w:rsid w:val="00B31925"/>
    <w:rsid w:val="00B33471"/>
    <w:rsid w:val="00B35F9E"/>
    <w:rsid w:val="00B363D3"/>
    <w:rsid w:val="00B36552"/>
    <w:rsid w:val="00B36746"/>
    <w:rsid w:val="00B368EE"/>
    <w:rsid w:val="00B36F24"/>
    <w:rsid w:val="00B41766"/>
    <w:rsid w:val="00B42641"/>
    <w:rsid w:val="00B42CBB"/>
    <w:rsid w:val="00B43160"/>
    <w:rsid w:val="00B435D5"/>
    <w:rsid w:val="00B43C81"/>
    <w:rsid w:val="00B43EC9"/>
    <w:rsid w:val="00B43FFE"/>
    <w:rsid w:val="00B446DA"/>
    <w:rsid w:val="00B448B1"/>
    <w:rsid w:val="00B45CFF"/>
    <w:rsid w:val="00B50620"/>
    <w:rsid w:val="00B50D11"/>
    <w:rsid w:val="00B52328"/>
    <w:rsid w:val="00B52760"/>
    <w:rsid w:val="00B53BDC"/>
    <w:rsid w:val="00B53E54"/>
    <w:rsid w:val="00B567DA"/>
    <w:rsid w:val="00B57A54"/>
    <w:rsid w:val="00B57FDF"/>
    <w:rsid w:val="00B62179"/>
    <w:rsid w:val="00B62E2B"/>
    <w:rsid w:val="00B63CA9"/>
    <w:rsid w:val="00B663BB"/>
    <w:rsid w:val="00B670BE"/>
    <w:rsid w:val="00B67ABE"/>
    <w:rsid w:val="00B70341"/>
    <w:rsid w:val="00B70805"/>
    <w:rsid w:val="00B73476"/>
    <w:rsid w:val="00B73ACF"/>
    <w:rsid w:val="00B74235"/>
    <w:rsid w:val="00B744F7"/>
    <w:rsid w:val="00B77BF0"/>
    <w:rsid w:val="00B77DB6"/>
    <w:rsid w:val="00B80318"/>
    <w:rsid w:val="00B808D7"/>
    <w:rsid w:val="00B85380"/>
    <w:rsid w:val="00B867BD"/>
    <w:rsid w:val="00B907F0"/>
    <w:rsid w:val="00B90D7D"/>
    <w:rsid w:val="00B91162"/>
    <w:rsid w:val="00B91F97"/>
    <w:rsid w:val="00B92C8E"/>
    <w:rsid w:val="00B93088"/>
    <w:rsid w:val="00B97D1C"/>
    <w:rsid w:val="00B97E36"/>
    <w:rsid w:val="00BA00DA"/>
    <w:rsid w:val="00BA0CC3"/>
    <w:rsid w:val="00BA0D38"/>
    <w:rsid w:val="00BA1E25"/>
    <w:rsid w:val="00BA22C3"/>
    <w:rsid w:val="00BA3507"/>
    <w:rsid w:val="00BA4239"/>
    <w:rsid w:val="00BA4A36"/>
    <w:rsid w:val="00BA5869"/>
    <w:rsid w:val="00BB33DC"/>
    <w:rsid w:val="00BB41AC"/>
    <w:rsid w:val="00BB6100"/>
    <w:rsid w:val="00BB72A0"/>
    <w:rsid w:val="00BB7644"/>
    <w:rsid w:val="00BB7734"/>
    <w:rsid w:val="00BB79D2"/>
    <w:rsid w:val="00BC121E"/>
    <w:rsid w:val="00BC25A0"/>
    <w:rsid w:val="00BC3D93"/>
    <w:rsid w:val="00BC3E71"/>
    <w:rsid w:val="00BC4E19"/>
    <w:rsid w:val="00BC69CA"/>
    <w:rsid w:val="00BC6A0C"/>
    <w:rsid w:val="00BC6CF1"/>
    <w:rsid w:val="00BD0A3A"/>
    <w:rsid w:val="00BD11A5"/>
    <w:rsid w:val="00BD11EC"/>
    <w:rsid w:val="00BD20CD"/>
    <w:rsid w:val="00BD27E0"/>
    <w:rsid w:val="00BD2AA4"/>
    <w:rsid w:val="00BD2ADE"/>
    <w:rsid w:val="00BD363E"/>
    <w:rsid w:val="00BD3B7A"/>
    <w:rsid w:val="00BD3D05"/>
    <w:rsid w:val="00BD47F7"/>
    <w:rsid w:val="00BD63E1"/>
    <w:rsid w:val="00BD68DB"/>
    <w:rsid w:val="00BD6BAA"/>
    <w:rsid w:val="00BE0495"/>
    <w:rsid w:val="00BE0633"/>
    <w:rsid w:val="00BE0BF3"/>
    <w:rsid w:val="00BE164B"/>
    <w:rsid w:val="00BE202F"/>
    <w:rsid w:val="00BE2071"/>
    <w:rsid w:val="00BE22E2"/>
    <w:rsid w:val="00BE319B"/>
    <w:rsid w:val="00BE4741"/>
    <w:rsid w:val="00BE47AF"/>
    <w:rsid w:val="00BE4E6A"/>
    <w:rsid w:val="00BE5542"/>
    <w:rsid w:val="00BE7C45"/>
    <w:rsid w:val="00BF03C0"/>
    <w:rsid w:val="00BF0A6A"/>
    <w:rsid w:val="00BF0D2E"/>
    <w:rsid w:val="00BF11E8"/>
    <w:rsid w:val="00BF1A72"/>
    <w:rsid w:val="00BF3870"/>
    <w:rsid w:val="00BF58C8"/>
    <w:rsid w:val="00BF61F5"/>
    <w:rsid w:val="00BF6DAD"/>
    <w:rsid w:val="00C014DF"/>
    <w:rsid w:val="00C021B1"/>
    <w:rsid w:val="00C0288C"/>
    <w:rsid w:val="00C02CDB"/>
    <w:rsid w:val="00C0331C"/>
    <w:rsid w:val="00C07018"/>
    <w:rsid w:val="00C078BE"/>
    <w:rsid w:val="00C10676"/>
    <w:rsid w:val="00C107D7"/>
    <w:rsid w:val="00C12DA7"/>
    <w:rsid w:val="00C13744"/>
    <w:rsid w:val="00C15C95"/>
    <w:rsid w:val="00C15CF8"/>
    <w:rsid w:val="00C15E37"/>
    <w:rsid w:val="00C16A97"/>
    <w:rsid w:val="00C20793"/>
    <w:rsid w:val="00C2154D"/>
    <w:rsid w:val="00C23C69"/>
    <w:rsid w:val="00C24D0F"/>
    <w:rsid w:val="00C25F1D"/>
    <w:rsid w:val="00C267C4"/>
    <w:rsid w:val="00C3186C"/>
    <w:rsid w:val="00C3204D"/>
    <w:rsid w:val="00C322F0"/>
    <w:rsid w:val="00C32B72"/>
    <w:rsid w:val="00C3301F"/>
    <w:rsid w:val="00C36063"/>
    <w:rsid w:val="00C36774"/>
    <w:rsid w:val="00C36963"/>
    <w:rsid w:val="00C37016"/>
    <w:rsid w:val="00C3726C"/>
    <w:rsid w:val="00C3779A"/>
    <w:rsid w:val="00C37FD0"/>
    <w:rsid w:val="00C4001B"/>
    <w:rsid w:val="00C42A2A"/>
    <w:rsid w:val="00C43E6D"/>
    <w:rsid w:val="00C441C0"/>
    <w:rsid w:val="00C45B07"/>
    <w:rsid w:val="00C46EBC"/>
    <w:rsid w:val="00C47CC4"/>
    <w:rsid w:val="00C5089E"/>
    <w:rsid w:val="00C50A51"/>
    <w:rsid w:val="00C515EA"/>
    <w:rsid w:val="00C517E1"/>
    <w:rsid w:val="00C521EB"/>
    <w:rsid w:val="00C53DC8"/>
    <w:rsid w:val="00C55D39"/>
    <w:rsid w:val="00C5646B"/>
    <w:rsid w:val="00C56D43"/>
    <w:rsid w:val="00C57AF0"/>
    <w:rsid w:val="00C57E0B"/>
    <w:rsid w:val="00C61094"/>
    <w:rsid w:val="00C6276B"/>
    <w:rsid w:val="00C62BBC"/>
    <w:rsid w:val="00C62F42"/>
    <w:rsid w:val="00C63E9E"/>
    <w:rsid w:val="00C65155"/>
    <w:rsid w:val="00C65F94"/>
    <w:rsid w:val="00C66999"/>
    <w:rsid w:val="00C706F8"/>
    <w:rsid w:val="00C70E77"/>
    <w:rsid w:val="00C749D6"/>
    <w:rsid w:val="00C806A6"/>
    <w:rsid w:val="00C80A52"/>
    <w:rsid w:val="00C825FA"/>
    <w:rsid w:val="00C83E29"/>
    <w:rsid w:val="00C84582"/>
    <w:rsid w:val="00C84FF1"/>
    <w:rsid w:val="00C850CA"/>
    <w:rsid w:val="00C85726"/>
    <w:rsid w:val="00C8670F"/>
    <w:rsid w:val="00C86969"/>
    <w:rsid w:val="00C871CD"/>
    <w:rsid w:val="00C90D4A"/>
    <w:rsid w:val="00C912E9"/>
    <w:rsid w:val="00C91890"/>
    <w:rsid w:val="00C91E6B"/>
    <w:rsid w:val="00C92869"/>
    <w:rsid w:val="00C92A6B"/>
    <w:rsid w:val="00C93BBB"/>
    <w:rsid w:val="00C95A5F"/>
    <w:rsid w:val="00C96815"/>
    <w:rsid w:val="00C96BFC"/>
    <w:rsid w:val="00C976CB"/>
    <w:rsid w:val="00C97953"/>
    <w:rsid w:val="00CA0E89"/>
    <w:rsid w:val="00CA10C9"/>
    <w:rsid w:val="00CA1361"/>
    <w:rsid w:val="00CA15E6"/>
    <w:rsid w:val="00CA203F"/>
    <w:rsid w:val="00CA2D26"/>
    <w:rsid w:val="00CA3086"/>
    <w:rsid w:val="00CA3C96"/>
    <w:rsid w:val="00CA4718"/>
    <w:rsid w:val="00CA5E95"/>
    <w:rsid w:val="00CA627F"/>
    <w:rsid w:val="00CA6490"/>
    <w:rsid w:val="00CA7447"/>
    <w:rsid w:val="00CA74D0"/>
    <w:rsid w:val="00CA795D"/>
    <w:rsid w:val="00CB1EF3"/>
    <w:rsid w:val="00CB2428"/>
    <w:rsid w:val="00CB36D9"/>
    <w:rsid w:val="00CB478A"/>
    <w:rsid w:val="00CC0C73"/>
    <w:rsid w:val="00CC0E84"/>
    <w:rsid w:val="00CC160C"/>
    <w:rsid w:val="00CC29B3"/>
    <w:rsid w:val="00CC29D2"/>
    <w:rsid w:val="00CC2D38"/>
    <w:rsid w:val="00CC3693"/>
    <w:rsid w:val="00CC3B72"/>
    <w:rsid w:val="00CC5291"/>
    <w:rsid w:val="00CC7B45"/>
    <w:rsid w:val="00CD00FA"/>
    <w:rsid w:val="00CD15E8"/>
    <w:rsid w:val="00CD1C02"/>
    <w:rsid w:val="00CD1D4E"/>
    <w:rsid w:val="00CD2954"/>
    <w:rsid w:val="00CD2987"/>
    <w:rsid w:val="00CD2D46"/>
    <w:rsid w:val="00CD4E86"/>
    <w:rsid w:val="00CD5E57"/>
    <w:rsid w:val="00CD6D4C"/>
    <w:rsid w:val="00CE07A1"/>
    <w:rsid w:val="00CE1B99"/>
    <w:rsid w:val="00CE25BD"/>
    <w:rsid w:val="00CE26BB"/>
    <w:rsid w:val="00CE2A28"/>
    <w:rsid w:val="00CE2E6E"/>
    <w:rsid w:val="00CE406B"/>
    <w:rsid w:val="00CE66EB"/>
    <w:rsid w:val="00CE6CD8"/>
    <w:rsid w:val="00CE6E98"/>
    <w:rsid w:val="00CE7092"/>
    <w:rsid w:val="00CF0A97"/>
    <w:rsid w:val="00CF13ED"/>
    <w:rsid w:val="00CF1676"/>
    <w:rsid w:val="00CF2C74"/>
    <w:rsid w:val="00CF3814"/>
    <w:rsid w:val="00CF3C85"/>
    <w:rsid w:val="00CF3F64"/>
    <w:rsid w:val="00CF5BB0"/>
    <w:rsid w:val="00CF71FC"/>
    <w:rsid w:val="00CF7593"/>
    <w:rsid w:val="00CF7599"/>
    <w:rsid w:val="00D00CB7"/>
    <w:rsid w:val="00D024BA"/>
    <w:rsid w:val="00D02625"/>
    <w:rsid w:val="00D063B4"/>
    <w:rsid w:val="00D0711E"/>
    <w:rsid w:val="00D0797B"/>
    <w:rsid w:val="00D101B5"/>
    <w:rsid w:val="00D106B7"/>
    <w:rsid w:val="00D11A8C"/>
    <w:rsid w:val="00D12580"/>
    <w:rsid w:val="00D154B8"/>
    <w:rsid w:val="00D15DFC"/>
    <w:rsid w:val="00D20881"/>
    <w:rsid w:val="00D20A39"/>
    <w:rsid w:val="00D20C81"/>
    <w:rsid w:val="00D2255E"/>
    <w:rsid w:val="00D236BF"/>
    <w:rsid w:val="00D238F4"/>
    <w:rsid w:val="00D23E22"/>
    <w:rsid w:val="00D24BEB"/>
    <w:rsid w:val="00D25E2E"/>
    <w:rsid w:val="00D261DE"/>
    <w:rsid w:val="00D27318"/>
    <w:rsid w:val="00D27CDE"/>
    <w:rsid w:val="00D27D65"/>
    <w:rsid w:val="00D27E66"/>
    <w:rsid w:val="00D3088F"/>
    <w:rsid w:val="00D30984"/>
    <w:rsid w:val="00D30BE5"/>
    <w:rsid w:val="00D33377"/>
    <w:rsid w:val="00D362B8"/>
    <w:rsid w:val="00D3659E"/>
    <w:rsid w:val="00D36CF3"/>
    <w:rsid w:val="00D37DF5"/>
    <w:rsid w:val="00D42505"/>
    <w:rsid w:val="00D44163"/>
    <w:rsid w:val="00D45314"/>
    <w:rsid w:val="00D45D36"/>
    <w:rsid w:val="00D50BFA"/>
    <w:rsid w:val="00D55538"/>
    <w:rsid w:val="00D56CA4"/>
    <w:rsid w:val="00D57271"/>
    <w:rsid w:val="00D610F6"/>
    <w:rsid w:val="00D6119F"/>
    <w:rsid w:val="00D622E6"/>
    <w:rsid w:val="00D63508"/>
    <w:rsid w:val="00D666D9"/>
    <w:rsid w:val="00D6737C"/>
    <w:rsid w:val="00D67B51"/>
    <w:rsid w:val="00D67B56"/>
    <w:rsid w:val="00D67BC8"/>
    <w:rsid w:val="00D70BAD"/>
    <w:rsid w:val="00D70F21"/>
    <w:rsid w:val="00D7317E"/>
    <w:rsid w:val="00D73F85"/>
    <w:rsid w:val="00D74A21"/>
    <w:rsid w:val="00D75C61"/>
    <w:rsid w:val="00D761A1"/>
    <w:rsid w:val="00D8009E"/>
    <w:rsid w:val="00D806BE"/>
    <w:rsid w:val="00D8107E"/>
    <w:rsid w:val="00D81A7F"/>
    <w:rsid w:val="00D83CFD"/>
    <w:rsid w:val="00D841D5"/>
    <w:rsid w:val="00D846C7"/>
    <w:rsid w:val="00D84F2F"/>
    <w:rsid w:val="00D86C62"/>
    <w:rsid w:val="00D86E8E"/>
    <w:rsid w:val="00D87438"/>
    <w:rsid w:val="00D90963"/>
    <w:rsid w:val="00D91393"/>
    <w:rsid w:val="00D919F5"/>
    <w:rsid w:val="00D92106"/>
    <w:rsid w:val="00D921AF"/>
    <w:rsid w:val="00D92948"/>
    <w:rsid w:val="00D93F5A"/>
    <w:rsid w:val="00D949A4"/>
    <w:rsid w:val="00D9574C"/>
    <w:rsid w:val="00D97E65"/>
    <w:rsid w:val="00DA1E80"/>
    <w:rsid w:val="00DA1E96"/>
    <w:rsid w:val="00DA2E5E"/>
    <w:rsid w:val="00DA3072"/>
    <w:rsid w:val="00DA3568"/>
    <w:rsid w:val="00DA426B"/>
    <w:rsid w:val="00DA4A80"/>
    <w:rsid w:val="00DA4CCB"/>
    <w:rsid w:val="00DA5A36"/>
    <w:rsid w:val="00DA5FDC"/>
    <w:rsid w:val="00DA6453"/>
    <w:rsid w:val="00DA6EE3"/>
    <w:rsid w:val="00DB06B8"/>
    <w:rsid w:val="00DB0BB8"/>
    <w:rsid w:val="00DB1E13"/>
    <w:rsid w:val="00DB1E30"/>
    <w:rsid w:val="00DB2A97"/>
    <w:rsid w:val="00DB6194"/>
    <w:rsid w:val="00DC0739"/>
    <w:rsid w:val="00DC0989"/>
    <w:rsid w:val="00DC1D51"/>
    <w:rsid w:val="00DC2814"/>
    <w:rsid w:val="00DC37BA"/>
    <w:rsid w:val="00DC38F0"/>
    <w:rsid w:val="00DC48DE"/>
    <w:rsid w:val="00DC492D"/>
    <w:rsid w:val="00DC5560"/>
    <w:rsid w:val="00DC57DB"/>
    <w:rsid w:val="00DC6459"/>
    <w:rsid w:val="00DD00FF"/>
    <w:rsid w:val="00DD0284"/>
    <w:rsid w:val="00DD1E1D"/>
    <w:rsid w:val="00DE0971"/>
    <w:rsid w:val="00DE11EC"/>
    <w:rsid w:val="00DE5FC3"/>
    <w:rsid w:val="00DE772D"/>
    <w:rsid w:val="00DE7AED"/>
    <w:rsid w:val="00DF132A"/>
    <w:rsid w:val="00DF386A"/>
    <w:rsid w:val="00DF42F8"/>
    <w:rsid w:val="00DF508E"/>
    <w:rsid w:val="00E0025F"/>
    <w:rsid w:val="00E01563"/>
    <w:rsid w:val="00E04702"/>
    <w:rsid w:val="00E07138"/>
    <w:rsid w:val="00E072E1"/>
    <w:rsid w:val="00E079DA"/>
    <w:rsid w:val="00E12586"/>
    <w:rsid w:val="00E13CE2"/>
    <w:rsid w:val="00E14AC5"/>
    <w:rsid w:val="00E17690"/>
    <w:rsid w:val="00E17A61"/>
    <w:rsid w:val="00E17E58"/>
    <w:rsid w:val="00E20192"/>
    <w:rsid w:val="00E20EA9"/>
    <w:rsid w:val="00E20F2F"/>
    <w:rsid w:val="00E218A5"/>
    <w:rsid w:val="00E228CD"/>
    <w:rsid w:val="00E23817"/>
    <w:rsid w:val="00E24C5D"/>
    <w:rsid w:val="00E263D1"/>
    <w:rsid w:val="00E264A9"/>
    <w:rsid w:val="00E265FA"/>
    <w:rsid w:val="00E270CB"/>
    <w:rsid w:val="00E271A2"/>
    <w:rsid w:val="00E32DD8"/>
    <w:rsid w:val="00E3474C"/>
    <w:rsid w:val="00E349E4"/>
    <w:rsid w:val="00E35634"/>
    <w:rsid w:val="00E37561"/>
    <w:rsid w:val="00E37842"/>
    <w:rsid w:val="00E37D45"/>
    <w:rsid w:val="00E40307"/>
    <w:rsid w:val="00E403E1"/>
    <w:rsid w:val="00E41AE2"/>
    <w:rsid w:val="00E428A1"/>
    <w:rsid w:val="00E44282"/>
    <w:rsid w:val="00E448A1"/>
    <w:rsid w:val="00E44D7D"/>
    <w:rsid w:val="00E4766B"/>
    <w:rsid w:val="00E47E95"/>
    <w:rsid w:val="00E50425"/>
    <w:rsid w:val="00E541E2"/>
    <w:rsid w:val="00E54DE3"/>
    <w:rsid w:val="00E54E5D"/>
    <w:rsid w:val="00E5531B"/>
    <w:rsid w:val="00E568A0"/>
    <w:rsid w:val="00E56EDB"/>
    <w:rsid w:val="00E57E39"/>
    <w:rsid w:val="00E62004"/>
    <w:rsid w:val="00E62720"/>
    <w:rsid w:val="00E6285F"/>
    <w:rsid w:val="00E63659"/>
    <w:rsid w:val="00E64180"/>
    <w:rsid w:val="00E648F1"/>
    <w:rsid w:val="00E65316"/>
    <w:rsid w:val="00E658FD"/>
    <w:rsid w:val="00E65EE4"/>
    <w:rsid w:val="00E66F0E"/>
    <w:rsid w:val="00E67490"/>
    <w:rsid w:val="00E7141F"/>
    <w:rsid w:val="00E725E1"/>
    <w:rsid w:val="00E72B66"/>
    <w:rsid w:val="00E73036"/>
    <w:rsid w:val="00E73108"/>
    <w:rsid w:val="00E739F4"/>
    <w:rsid w:val="00E74095"/>
    <w:rsid w:val="00E74E03"/>
    <w:rsid w:val="00E750D7"/>
    <w:rsid w:val="00E75A88"/>
    <w:rsid w:val="00E75F49"/>
    <w:rsid w:val="00E8069A"/>
    <w:rsid w:val="00E80BB6"/>
    <w:rsid w:val="00E82A4B"/>
    <w:rsid w:val="00E82DC9"/>
    <w:rsid w:val="00E83A65"/>
    <w:rsid w:val="00E83D4F"/>
    <w:rsid w:val="00E845EF"/>
    <w:rsid w:val="00E85142"/>
    <w:rsid w:val="00E85EA8"/>
    <w:rsid w:val="00E874F8"/>
    <w:rsid w:val="00E90EE2"/>
    <w:rsid w:val="00E911C6"/>
    <w:rsid w:val="00E92AF7"/>
    <w:rsid w:val="00E92EF7"/>
    <w:rsid w:val="00E94657"/>
    <w:rsid w:val="00E953E0"/>
    <w:rsid w:val="00E954D6"/>
    <w:rsid w:val="00E95A06"/>
    <w:rsid w:val="00E96A35"/>
    <w:rsid w:val="00E97C08"/>
    <w:rsid w:val="00EA0654"/>
    <w:rsid w:val="00EA1313"/>
    <w:rsid w:val="00EA16FC"/>
    <w:rsid w:val="00EA17B4"/>
    <w:rsid w:val="00EA1EFB"/>
    <w:rsid w:val="00EA2DBB"/>
    <w:rsid w:val="00EA5B94"/>
    <w:rsid w:val="00EA5D84"/>
    <w:rsid w:val="00EA6645"/>
    <w:rsid w:val="00EA71E8"/>
    <w:rsid w:val="00EA7BB3"/>
    <w:rsid w:val="00EA7DEA"/>
    <w:rsid w:val="00EB059A"/>
    <w:rsid w:val="00EB1FFB"/>
    <w:rsid w:val="00EB2127"/>
    <w:rsid w:val="00EB213E"/>
    <w:rsid w:val="00EB25BC"/>
    <w:rsid w:val="00EB298B"/>
    <w:rsid w:val="00EB3B2C"/>
    <w:rsid w:val="00EB3BE3"/>
    <w:rsid w:val="00EB3E02"/>
    <w:rsid w:val="00EB4D0F"/>
    <w:rsid w:val="00EB4F06"/>
    <w:rsid w:val="00EC041E"/>
    <w:rsid w:val="00EC05BA"/>
    <w:rsid w:val="00EC0EA6"/>
    <w:rsid w:val="00EC1D5A"/>
    <w:rsid w:val="00EC2322"/>
    <w:rsid w:val="00EC3E4A"/>
    <w:rsid w:val="00EC6A70"/>
    <w:rsid w:val="00EC6E7D"/>
    <w:rsid w:val="00EC7342"/>
    <w:rsid w:val="00ED1D0C"/>
    <w:rsid w:val="00ED3696"/>
    <w:rsid w:val="00ED462D"/>
    <w:rsid w:val="00ED51C0"/>
    <w:rsid w:val="00ED64F5"/>
    <w:rsid w:val="00ED73BA"/>
    <w:rsid w:val="00ED75D4"/>
    <w:rsid w:val="00EE03D8"/>
    <w:rsid w:val="00EE0646"/>
    <w:rsid w:val="00EE1B0F"/>
    <w:rsid w:val="00EE239B"/>
    <w:rsid w:val="00EE23E0"/>
    <w:rsid w:val="00EE3004"/>
    <w:rsid w:val="00EE3060"/>
    <w:rsid w:val="00EE47B5"/>
    <w:rsid w:val="00EE4BFC"/>
    <w:rsid w:val="00EE5131"/>
    <w:rsid w:val="00EE56C7"/>
    <w:rsid w:val="00EE5CC0"/>
    <w:rsid w:val="00EE7024"/>
    <w:rsid w:val="00EF0520"/>
    <w:rsid w:val="00EF1123"/>
    <w:rsid w:val="00EF2516"/>
    <w:rsid w:val="00EF3ECC"/>
    <w:rsid w:val="00EF41DE"/>
    <w:rsid w:val="00EF4630"/>
    <w:rsid w:val="00EF4982"/>
    <w:rsid w:val="00EF4994"/>
    <w:rsid w:val="00EF54CA"/>
    <w:rsid w:val="00EF56FC"/>
    <w:rsid w:val="00EF7FE7"/>
    <w:rsid w:val="00F00254"/>
    <w:rsid w:val="00F00A18"/>
    <w:rsid w:val="00F00FAB"/>
    <w:rsid w:val="00F016D6"/>
    <w:rsid w:val="00F0218A"/>
    <w:rsid w:val="00F034BB"/>
    <w:rsid w:val="00F036D6"/>
    <w:rsid w:val="00F041C1"/>
    <w:rsid w:val="00F05E52"/>
    <w:rsid w:val="00F068CF"/>
    <w:rsid w:val="00F070B9"/>
    <w:rsid w:val="00F07C50"/>
    <w:rsid w:val="00F11EC3"/>
    <w:rsid w:val="00F13851"/>
    <w:rsid w:val="00F14573"/>
    <w:rsid w:val="00F15DB5"/>
    <w:rsid w:val="00F168D9"/>
    <w:rsid w:val="00F20719"/>
    <w:rsid w:val="00F212BF"/>
    <w:rsid w:val="00F223FE"/>
    <w:rsid w:val="00F233A0"/>
    <w:rsid w:val="00F23804"/>
    <w:rsid w:val="00F2420E"/>
    <w:rsid w:val="00F24730"/>
    <w:rsid w:val="00F24749"/>
    <w:rsid w:val="00F268A2"/>
    <w:rsid w:val="00F3038E"/>
    <w:rsid w:val="00F30542"/>
    <w:rsid w:val="00F30BAC"/>
    <w:rsid w:val="00F32F7E"/>
    <w:rsid w:val="00F33E43"/>
    <w:rsid w:val="00F346B1"/>
    <w:rsid w:val="00F35288"/>
    <w:rsid w:val="00F35B5D"/>
    <w:rsid w:val="00F365FE"/>
    <w:rsid w:val="00F4318D"/>
    <w:rsid w:val="00F435A4"/>
    <w:rsid w:val="00F43E04"/>
    <w:rsid w:val="00F4576D"/>
    <w:rsid w:val="00F457E5"/>
    <w:rsid w:val="00F4650B"/>
    <w:rsid w:val="00F46F6E"/>
    <w:rsid w:val="00F474E7"/>
    <w:rsid w:val="00F47FFD"/>
    <w:rsid w:val="00F5053E"/>
    <w:rsid w:val="00F53E86"/>
    <w:rsid w:val="00F543F3"/>
    <w:rsid w:val="00F54A6E"/>
    <w:rsid w:val="00F54E5F"/>
    <w:rsid w:val="00F55511"/>
    <w:rsid w:val="00F5598E"/>
    <w:rsid w:val="00F56466"/>
    <w:rsid w:val="00F5678F"/>
    <w:rsid w:val="00F567B0"/>
    <w:rsid w:val="00F576BF"/>
    <w:rsid w:val="00F57FD0"/>
    <w:rsid w:val="00F6226C"/>
    <w:rsid w:val="00F648AE"/>
    <w:rsid w:val="00F64E99"/>
    <w:rsid w:val="00F658D7"/>
    <w:rsid w:val="00F65CE0"/>
    <w:rsid w:val="00F666B4"/>
    <w:rsid w:val="00F67D4E"/>
    <w:rsid w:val="00F715BD"/>
    <w:rsid w:val="00F72390"/>
    <w:rsid w:val="00F72D7D"/>
    <w:rsid w:val="00F732DD"/>
    <w:rsid w:val="00F75B3C"/>
    <w:rsid w:val="00F75DCD"/>
    <w:rsid w:val="00F76546"/>
    <w:rsid w:val="00F7660F"/>
    <w:rsid w:val="00F77E14"/>
    <w:rsid w:val="00F8070C"/>
    <w:rsid w:val="00F80E93"/>
    <w:rsid w:val="00F818F6"/>
    <w:rsid w:val="00F81B5B"/>
    <w:rsid w:val="00F83882"/>
    <w:rsid w:val="00F855A6"/>
    <w:rsid w:val="00F8693F"/>
    <w:rsid w:val="00F86D41"/>
    <w:rsid w:val="00F8770E"/>
    <w:rsid w:val="00F9014A"/>
    <w:rsid w:val="00F9483D"/>
    <w:rsid w:val="00F9487C"/>
    <w:rsid w:val="00F9514B"/>
    <w:rsid w:val="00F95319"/>
    <w:rsid w:val="00F9679D"/>
    <w:rsid w:val="00FA083D"/>
    <w:rsid w:val="00FA0AA7"/>
    <w:rsid w:val="00FA205F"/>
    <w:rsid w:val="00FA2BC0"/>
    <w:rsid w:val="00FA2D49"/>
    <w:rsid w:val="00FA2DBD"/>
    <w:rsid w:val="00FA3292"/>
    <w:rsid w:val="00FA340E"/>
    <w:rsid w:val="00FA34D7"/>
    <w:rsid w:val="00FA365D"/>
    <w:rsid w:val="00FA3725"/>
    <w:rsid w:val="00FA440D"/>
    <w:rsid w:val="00FA51C3"/>
    <w:rsid w:val="00FA571F"/>
    <w:rsid w:val="00FA5A48"/>
    <w:rsid w:val="00FA5F5A"/>
    <w:rsid w:val="00FA65CD"/>
    <w:rsid w:val="00FA75E8"/>
    <w:rsid w:val="00FB0AD9"/>
    <w:rsid w:val="00FB0B09"/>
    <w:rsid w:val="00FB0B93"/>
    <w:rsid w:val="00FB1139"/>
    <w:rsid w:val="00FB29C5"/>
    <w:rsid w:val="00FB2ECA"/>
    <w:rsid w:val="00FB2FF8"/>
    <w:rsid w:val="00FB3E7D"/>
    <w:rsid w:val="00FB4502"/>
    <w:rsid w:val="00FB555F"/>
    <w:rsid w:val="00FB5A08"/>
    <w:rsid w:val="00FB649F"/>
    <w:rsid w:val="00FB7A9D"/>
    <w:rsid w:val="00FB7C93"/>
    <w:rsid w:val="00FC0118"/>
    <w:rsid w:val="00FC044D"/>
    <w:rsid w:val="00FC2CA0"/>
    <w:rsid w:val="00FC3056"/>
    <w:rsid w:val="00FC3091"/>
    <w:rsid w:val="00FC5D7C"/>
    <w:rsid w:val="00FD10A0"/>
    <w:rsid w:val="00FD1D80"/>
    <w:rsid w:val="00FD1FF7"/>
    <w:rsid w:val="00FD4129"/>
    <w:rsid w:val="00FD4D25"/>
    <w:rsid w:val="00FD5468"/>
    <w:rsid w:val="00FD5A6E"/>
    <w:rsid w:val="00FD5EE1"/>
    <w:rsid w:val="00FD6717"/>
    <w:rsid w:val="00FD7D22"/>
    <w:rsid w:val="00FD7E99"/>
    <w:rsid w:val="00FE02D6"/>
    <w:rsid w:val="00FE137A"/>
    <w:rsid w:val="00FE1C35"/>
    <w:rsid w:val="00FE209B"/>
    <w:rsid w:val="00FE2309"/>
    <w:rsid w:val="00FE26DF"/>
    <w:rsid w:val="00FE2978"/>
    <w:rsid w:val="00FE2EE7"/>
    <w:rsid w:val="00FE37D4"/>
    <w:rsid w:val="00FE38B6"/>
    <w:rsid w:val="00FE3FBB"/>
    <w:rsid w:val="00FE532E"/>
    <w:rsid w:val="00FE61DE"/>
    <w:rsid w:val="00FE741A"/>
    <w:rsid w:val="00FF07AD"/>
    <w:rsid w:val="00FF25E8"/>
    <w:rsid w:val="00FF4590"/>
    <w:rsid w:val="00FF708C"/>
    <w:rsid w:val="00FF7294"/>
    <w:rsid w:val="00FF7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493"/>
  <w15:docId w15:val="{199152D7-F909-451F-93CF-2A7AC524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3B80"/>
    <w:pPr>
      <w:jc w:val="both"/>
    </w:pPr>
    <w:rPr>
      <w:rFonts w:eastAsia="Times New Roman"/>
      <w:sz w:val="24"/>
      <w:lang w:eastAsia="it-IT"/>
    </w:rPr>
  </w:style>
  <w:style w:type="paragraph" w:styleId="Titolo1">
    <w:name w:val="heading 1"/>
    <w:basedOn w:val="Normale"/>
    <w:next w:val="Corpotesto"/>
    <w:link w:val="Titolo1Carattere"/>
    <w:qFormat/>
    <w:rsid w:val="00624106"/>
    <w:pPr>
      <w:spacing w:after="720"/>
      <w:jc w:val="left"/>
      <w:outlineLvl w:val="0"/>
    </w:pPr>
    <w:rPr>
      <w:rFonts w:eastAsiaTheme="majorEastAsia" w:cstheme="majorBidi"/>
      <w:caps/>
      <w:sz w:val="26"/>
    </w:rPr>
  </w:style>
  <w:style w:type="paragraph" w:styleId="Titolo2">
    <w:name w:val="heading 2"/>
    <w:basedOn w:val="Normale"/>
    <w:next w:val="Corpotesto"/>
    <w:link w:val="Titolo2Carattere"/>
    <w:qFormat/>
    <w:rsid w:val="00624106"/>
    <w:pPr>
      <w:keepNext/>
      <w:keepLines/>
      <w:tabs>
        <w:tab w:val="left" w:pos="284"/>
      </w:tabs>
      <w:spacing w:before="320" w:after="200"/>
      <w:jc w:val="left"/>
      <w:outlineLvl w:val="1"/>
    </w:pPr>
    <w:rPr>
      <w:b/>
    </w:rPr>
  </w:style>
  <w:style w:type="paragraph" w:styleId="Titolo3">
    <w:name w:val="heading 3"/>
    <w:basedOn w:val="Normale"/>
    <w:next w:val="Corpotesto"/>
    <w:link w:val="Titolo3Carattere"/>
    <w:qFormat/>
    <w:rsid w:val="00624106"/>
    <w:pPr>
      <w:keepNext/>
      <w:keepLines/>
      <w:tabs>
        <w:tab w:val="left" w:pos="454"/>
      </w:tabs>
      <w:spacing w:before="240" w:after="160"/>
      <w:jc w:val="left"/>
      <w:outlineLvl w:val="2"/>
    </w:pPr>
    <w:rPr>
      <w:i/>
    </w:rPr>
  </w:style>
  <w:style w:type="paragraph" w:styleId="Titolo4">
    <w:name w:val="heading 4"/>
    <w:basedOn w:val="Normale"/>
    <w:next w:val="Corpotesto"/>
    <w:link w:val="Titolo4Carattere"/>
    <w:qFormat/>
    <w:rsid w:val="00624106"/>
    <w:pPr>
      <w:spacing w:before="160" w:after="80"/>
      <w:outlineLvl w:val="3"/>
    </w:pPr>
    <w:rPr>
      <w:rFonts w:eastAsiaTheme="majorEastAsia" w:cstheme="majorBidi"/>
      <w:i/>
    </w:rPr>
  </w:style>
  <w:style w:type="paragraph" w:styleId="Titolo5">
    <w:name w:val="heading 5"/>
    <w:basedOn w:val="Normale"/>
    <w:next w:val="Corpotesto"/>
    <w:link w:val="Titolo5Carattere"/>
    <w:qFormat/>
    <w:rsid w:val="00624106"/>
    <w:pPr>
      <w:spacing w:before="160" w:after="160"/>
      <w:ind w:firstLine="284"/>
      <w:outlineLvl w:val="4"/>
    </w:pPr>
    <w:rPr>
      <w:rFonts w:ascii="Book Antiqua" w:eastAsiaTheme="majorEastAsia" w:hAnsi="Book Antiqua" w:cstheme="majorBidi"/>
    </w:rPr>
  </w:style>
  <w:style w:type="paragraph" w:styleId="Titolo6">
    <w:name w:val="heading 6"/>
    <w:basedOn w:val="Normale"/>
    <w:next w:val="Normale"/>
    <w:link w:val="Titolo6Carattere"/>
    <w:uiPriority w:val="9"/>
    <w:semiHidden/>
    <w:unhideWhenUsed/>
    <w:qFormat/>
    <w:rsid w:val="00624106"/>
    <w:pPr>
      <w:spacing w:before="240" w:after="60"/>
      <w:outlineLvl w:val="5"/>
    </w:pPr>
    <w:rPr>
      <w:rFonts w:asciiTheme="minorHAnsi" w:eastAsiaTheme="minorEastAsia" w:hAnsiTheme="minorHAnsi" w:cstheme="minorBidi"/>
      <w:b/>
      <w:bCs/>
      <w:sz w:val="22"/>
      <w:szCs w:val="22"/>
    </w:rPr>
  </w:style>
  <w:style w:type="paragraph" w:styleId="Titolo7">
    <w:name w:val="heading 7"/>
    <w:basedOn w:val="Normale"/>
    <w:next w:val="Normale"/>
    <w:link w:val="Titolo7Carattere"/>
    <w:uiPriority w:val="9"/>
    <w:semiHidden/>
    <w:unhideWhenUsed/>
    <w:qFormat/>
    <w:rsid w:val="00624106"/>
    <w:pPr>
      <w:spacing w:before="240" w:after="60"/>
      <w:outlineLvl w:val="6"/>
    </w:pPr>
    <w:rPr>
      <w:rFonts w:asciiTheme="minorHAnsi" w:eastAsiaTheme="minorEastAsia" w:hAnsiTheme="minorHAnsi" w:cstheme="minorBidi"/>
      <w:szCs w:val="24"/>
    </w:rPr>
  </w:style>
  <w:style w:type="paragraph" w:styleId="Titolo8">
    <w:name w:val="heading 8"/>
    <w:basedOn w:val="Normale"/>
    <w:next w:val="Normale"/>
    <w:link w:val="Titolo8Carattere"/>
    <w:uiPriority w:val="9"/>
    <w:semiHidden/>
    <w:unhideWhenUsed/>
    <w:qFormat/>
    <w:rsid w:val="00624106"/>
    <w:pPr>
      <w:spacing w:before="240" w:after="60"/>
      <w:outlineLvl w:val="7"/>
    </w:pPr>
    <w:rPr>
      <w:rFonts w:asciiTheme="minorHAnsi" w:eastAsiaTheme="minorEastAsia" w:hAnsiTheme="minorHAnsi" w:cstheme="minorBidi"/>
      <w:i/>
      <w:i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24106"/>
    <w:rPr>
      <w:rFonts w:eastAsiaTheme="majorEastAsia" w:cstheme="majorBidi"/>
      <w:caps/>
      <w:sz w:val="26"/>
      <w:lang w:eastAsia="it-IT"/>
    </w:rPr>
  </w:style>
  <w:style w:type="paragraph" w:styleId="Corpotesto">
    <w:name w:val="Body Text"/>
    <w:basedOn w:val="Normale"/>
    <w:link w:val="CorpotestoCarattere"/>
    <w:qFormat/>
    <w:rsid w:val="00624106"/>
    <w:pPr>
      <w:spacing w:after="70"/>
    </w:pPr>
    <w:rPr>
      <w:rFonts w:eastAsiaTheme="minorEastAsia"/>
    </w:rPr>
  </w:style>
  <w:style w:type="character" w:customStyle="1" w:styleId="CorpotestoCarattere">
    <w:name w:val="Corpo testo Carattere"/>
    <w:basedOn w:val="Carpredefinitoparagrafo"/>
    <w:link w:val="Corpotesto"/>
    <w:rsid w:val="00624106"/>
    <w:rPr>
      <w:rFonts w:eastAsiaTheme="minorEastAsia"/>
      <w:sz w:val="24"/>
      <w:lang w:eastAsia="it-IT"/>
    </w:rPr>
  </w:style>
  <w:style w:type="character" w:customStyle="1" w:styleId="Titolo2Carattere">
    <w:name w:val="Titolo 2 Carattere"/>
    <w:basedOn w:val="Carpredefinitoparagrafo"/>
    <w:link w:val="Titolo2"/>
    <w:rsid w:val="00624106"/>
    <w:rPr>
      <w:rFonts w:eastAsia="Times New Roman"/>
      <w:b/>
      <w:sz w:val="24"/>
      <w:lang w:eastAsia="it-IT"/>
    </w:rPr>
  </w:style>
  <w:style w:type="character" w:customStyle="1" w:styleId="Titolo3Carattere">
    <w:name w:val="Titolo 3 Carattere"/>
    <w:basedOn w:val="Carpredefinitoparagrafo"/>
    <w:link w:val="Titolo3"/>
    <w:rsid w:val="00624106"/>
    <w:rPr>
      <w:rFonts w:eastAsia="Times New Roman"/>
      <w:i/>
      <w:sz w:val="24"/>
      <w:lang w:eastAsia="it-IT"/>
    </w:rPr>
  </w:style>
  <w:style w:type="character" w:customStyle="1" w:styleId="Titolo4Carattere">
    <w:name w:val="Titolo 4 Carattere"/>
    <w:basedOn w:val="Carpredefinitoparagrafo"/>
    <w:link w:val="Titolo4"/>
    <w:rsid w:val="00624106"/>
    <w:rPr>
      <w:rFonts w:eastAsiaTheme="majorEastAsia" w:cstheme="majorBidi"/>
      <w:i/>
      <w:sz w:val="24"/>
      <w:lang w:eastAsia="it-IT"/>
    </w:rPr>
  </w:style>
  <w:style w:type="character" w:customStyle="1" w:styleId="Titolo5Carattere">
    <w:name w:val="Titolo 5 Carattere"/>
    <w:basedOn w:val="Carpredefinitoparagrafo"/>
    <w:link w:val="Titolo5"/>
    <w:rsid w:val="00624106"/>
    <w:rPr>
      <w:rFonts w:ascii="Book Antiqua" w:eastAsiaTheme="majorEastAsia" w:hAnsi="Book Antiqua" w:cstheme="majorBidi"/>
      <w:sz w:val="24"/>
      <w:lang w:eastAsia="it-IT"/>
    </w:rPr>
  </w:style>
  <w:style w:type="paragraph" w:styleId="Testonotaapidipagina">
    <w:name w:val="footnote text"/>
    <w:aliases w:val="TestoBibliografiaFine,Texto de rodapé,stile 1,Footnote,Footnote1,Footnote2,Footnote3,Footnote4,Footnote5,Footnote6,Footnote7,Footnote8,Footnote9,Footnote10,Footnote11,Footnote21,Footnote31,Footnote41,Footnote51,Footnote61"/>
    <w:basedOn w:val="Normale"/>
    <w:link w:val="TestonotaapidipaginaCarattere"/>
    <w:qFormat/>
    <w:rsid w:val="00624106"/>
    <w:pPr>
      <w:suppressAutoHyphens/>
      <w:spacing w:after="70" w:line="200" w:lineRule="exact"/>
    </w:pPr>
    <w:rPr>
      <w:sz w:val="20"/>
    </w:rPr>
  </w:style>
  <w:style w:type="character" w:customStyle="1" w:styleId="TestonotaapidipaginaCarattere">
    <w:name w:val="Testo nota a piè di pagina Carattere"/>
    <w:aliases w:val="TestoBibliografiaFine Carattere,Texto de rodapé Carattere,stile 1 Carattere,Footnote Carattere,Footnote1 Carattere,Footnote2 Carattere,Footnote3 Carattere,Footnote4 Carattere,Footnote5 Carattere,Footnote6 Carattere"/>
    <w:basedOn w:val="Carpredefinitoparagrafo"/>
    <w:link w:val="Testonotaapidipagina"/>
    <w:rsid w:val="00624106"/>
    <w:rPr>
      <w:rFonts w:eastAsia="Times New Roman"/>
      <w:lang w:eastAsia="it-IT"/>
    </w:rPr>
  </w:style>
  <w:style w:type="paragraph" w:styleId="Pidipagina">
    <w:name w:val="footer"/>
    <w:basedOn w:val="Normale"/>
    <w:link w:val="PidipaginaCarattere"/>
    <w:uiPriority w:val="99"/>
    <w:unhideWhenUsed/>
    <w:rsid w:val="00624106"/>
    <w:pPr>
      <w:tabs>
        <w:tab w:val="center" w:pos="4819"/>
        <w:tab w:val="right" w:pos="9638"/>
      </w:tabs>
    </w:pPr>
  </w:style>
  <w:style w:type="character" w:customStyle="1" w:styleId="PidipaginaCarattere">
    <w:name w:val="Piè di pagina Carattere"/>
    <w:basedOn w:val="Carpredefinitoparagrafo"/>
    <w:link w:val="Pidipagina"/>
    <w:uiPriority w:val="99"/>
    <w:rsid w:val="00624106"/>
    <w:rPr>
      <w:rFonts w:eastAsia="Times New Roman"/>
      <w:sz w:val="24"/>
      <w:lang w:eastAsia="it-IT"/>
    </w:rPr>
  </w:style>
  <w:style w:type="character" w:styleId="Rimandonotaapidipagina">
    <w:name w:val="footnote reference"/>
    <w:aliases w:val="text poznámky"/>
    <w:rsid w:val="00624106"/>
    <w:rPr>
      <w:rFonts w:ascii="Times New Roman" w:hAnsi="Times New Roman"/>
      <w:spacing w:val="0"/>
      <w:position w:val="0"/>
      <w:vertAlign w:val="superscript"/>
    </w:rPr>
  </w:style>
  <w:style w:type="character" w:styleId="Numeropagina">
    <w:name w:val="page number"/>
    <w:basedOn w:val="Carpredefinitoparagrafo"/>
    <w:semiHidden/>
    <w:rsid w:val="00624106"/>
    <w:rPr>
      <w:rFonts w:ascii="Times New Roman" w:hAnsi="Times New Roman"/>
      <w:sz w:val="24"/>
    </w:rPr>
  </w:style>
  <w:style w:type="paragraph" w:styleId="Mappadocumento">
    <w:name w:val="Document Map"/>
    <w:basedOn w:val="Normale"/>
    <w:link w:val="MappadocumentoCarattere"/>
    <w:semiHidden/>
    <w:unhideWhenUsed/>
    <w:rsid w:val="00624106"/>
    <w:rPr>
      <w:rFonts w:ascii="Tahoma" w:eastAsiaTheme="minorEastAsia" w:hAnsi="Tahoma" w:cs="Tahoma"/>
      <w:sz w:val="16"/>
      <w:szCs w:val="16"/>
    </w:rPr>
  </w:style>
  <w:style w:type="character" w:customStyle="1" w:styleId="MappadocumentoCarattere">
    <w:name w:val="Mappa documento Carattere"/>
    <w:basedOn w:val="Carpredefinitoparagrafo"/>
    <w:link w:val="Mappadocumento"/>
    <w:semiHidden/>
    <w:rsid w:val="00624106"/>
    <w:rPr>
      <w:rFonts w:ascii="Tahoma" w:eastAsiaTheme="minorEastAsia" w:hAnsi="Tahoma" w:cs="Tahoma"/>
      <w:sz w:val="16"/>
      <w:szCs w:val="16"/>
      <w:lang w:eastAsia="it-IT"/>
    </w:rPr>
  </w:style>
  <w:style w:type="paragraph" w:styleId="Citazione">
    <w:name w:val="Quote"/>
    <w:basedOn w:val="Normale"/>
    <w:next w:val="Corpotesto"/>
    <w:link w:val="CitazioneCarattere"/>
    <w:qFormat/>
    <w:rsid w:val="00624106"/>
    <w:pPr>
      <w:spacing w:before="40" w:after="160"/>
      <w:ind w:left="1134" w:right="1134"/>
    </w:pPr>
    <w:rPr>
      <w:sz w:val="20"/>
    </w:rPr>
  </w:style>
  <w:style w:type="character" w:customStyle="1" w:styleId="CitazioneCarattere">
    <w:name w:val="Citazione Carattere"/>
    <w:basedOn w:val="Carpredefinitoparagrafo"/>
    <w:link w:val="Citazione"/>
    <w:rsid w:val="00624106"/>
    <w:rPr>
      <w:rFonts w:eastAsia="Times New Roman"/>
      <w:lang w:eastAsia="it-IT"/>
    </w:rPr>
  </w:style>
  <w:style w:type="paragraph" w:styleId="Bibliografia">
    <w:name w:val="Bibliography"/>
    <w:basedOn w:val="Corpotesto"/>
    <w:rsid w:val="00624106"/>
    <w:pPr>
      <w:ind w:left="284" w:hanging="284"/>
    </w:pPr>
  </w:style>
  <w:style w:type="paragraph" w:customStyle="1" w:styleId="Filetto1">
    <w:name w:val="Filetto1"/>
    <w:basedOn w:val="Normale"/>
    <w:rsid w:val="00624106"/>
    <w:pPr>
      <w:spacing w:after="40"/>
      <w:ind w:right="5443"/>
    </w:pPr>
    <w:rPr>
      <w:sz w:val="21"/>
    </w:rPr>
  </w:style>
  <w:style w:type="paragraph" w:customStyle="1" w:styleId="Filetto2">
    <w:name w:val="Filetto2"/>
    <w:basedOn w:val="Normale"/>
    <w:rsid w:val="00624106"/>
    <w:pPr>
      <w:spacing w:after="40"/>
      <w:ind w:right="5443"/>
    </w:pPr>
    <w:rPr>
      <w:sz w:val="21"/>
    </w:rPr>
  </w:style>
  <w:style w:type="paragraph" w:customStyle="1" w:styleId="Titolo23">
    <w:name w:val="Titolo 2/3"/>
    <w:basedOn w:val="Titolo3"/>
    <w:next w:val="Corpotesto"/>
    <w:rsid w:val="00624106"/>
    <w:pPr>
      <w:spacing w:before="0"/>
      <w:outlineLvl w:val="9"/>
    </w:pPr>
  </w:style>
  <w:style w:type="paragraph" w:customStyle="1" w:styleId="Approfondimento">
    <w:name w:val="Approfondimento"/>
    <w:basedOn w:val="Citazione"/>
    <w:next w:val="Corpotesto"/>
    <w:qFormat/>
    <w:rsid w:val="00624106"/>
    <w:pPr>
      <w:ind w:left="284" w:right="284"/>
    </w:pPr>
    <w:rPr>
      <w:sz w:val="22"/>
    </w:rPr>
  </w:style>
  <w:style w:type="character" w:customStyle="1" w:styleId="RimandonotaapidipaginaD">
    <w:name w:val="Rimando nota a piè di pagina]D"/>
    <w:basedOn w:val="Carpredefinitoparagrafo"/>
    <w:rsid w:val="003A6DDE"/>
    <w:rPr>
      <w:vertAlign w:val="superscript"/>
    </w:rPr>
  </w:style>
  <w:style w:type="character" w:styleId="Collegamentoipertestuale">
    <w:name w:val="Hyperlink"/>
    <w:basedOn w:val="Carpredefinitoparagrafo"/>
    <w:semiHidden/>
    <w:rsid w:val="00624106"/>
    <w:rPr>
      <w:color w:val="0000FF"/>
      <w:u w:val="single"/>
    </w:rPr>
  </w:style>
  <w:style w:type="paragraph" w:styleId="Rientrocorpodeltesto">
    <w:name w:val="Body Text Indent"/>
    <w:basedOn w:val="Normale"/>
    <w:link w:val="RientrocorpodeltestoCarattere"/>
    <w:uiPriority w:val="99"/>
    <w:semiHidden/>
    <w:unhideWhenUsed/>
    <w:rsid w:val="00624106"/>
    <w:pPr>
      <w:spacing w:after="120"/>
      <w:ind w:left="283"/>
    </w:pPr>
    <w:rPr>
      <w:rFonts w:eastAsiaTheme="minorEastAsia"/>
    </w:rPr>
  </w:style>
  <w:style w:type="character" w:customStyle="1" w:styleId="RientrocorpodeltestoCarattere">
    <w:name w:val="Rientro corpo del testo Carattere"/>
    <w:basedOn w:val="Carpredefinitoparagrafo"/>
    <w:link w:val="Rientrocorpodeltesto"/>
    <w:uiPriority w:val="99"/>
    <w:semiHidden/>
    <w:rsid w:val="00624106"/>
    <w:rPr>
      <w:rFonts w:eastAsiaTheme="minorEastAsia"/>
      <w:sz w:val="24"/>
      <w:lang w:eastAsia="it-IT"/>
    </w:rPr>
  </w:style>
  <w:style w:type="character" w:styleId="Collegamentovisitato">
    <w:name w:val="FollowedHyperlink"/>
    <w:basedOn w:val="Carpredefinitoparagrafo"/>
    <w:uiPriority w:val="99"/>
    <w:semiHidden/>
    <w:unhideWhenUsed/>
    <w:rsid w:val="00624106"/>
    <w:rPr>
      <w:color w:val="800080" w:themeColor="followedHyperlink"/>
      <w:u w:val="single"/>
    </w:rPr>
  </w:style>
  <w:style w:type="paragraph" w:styleId="Testocommento">
    <w:name w:val="annotation text"/>
    <w:basedOn w:val="Normale"/>
    <w:link w:val="TestocommentoCarattere"/>
    <w:uiPriority w:val="99"/>
    <w:semiHidden/>
    <w:unhideWhenUsed/>
    <w:rsid w:val="00624106"/>
    <w:rPr>
      <w:sz w:val="20"/>
    </w:rPr>
  </w:style>
  <w:style w:type="character" w:customStyle="1" w:styleId="TestocommentoCarattere">
    <w:name w:val="Testo commento Carattere"/>
    <w:basedOn w:val="Carpredefinitoparagrafo"/>
    <w:link w:val="Testocommento"/>
    <w:uiPriority w:val="99"/>
    <w:semiHidden/>
    <w:rsid w:val="00624106"/>
    <w:rPr>
      <w:rFonts w:eastAsia="Times New Roman"/>
      <w:lang w:eastAsia="it-IT"/>
    </w:rPr>
  </w:style>
  <w:style w:type="character" w:styleId="Rimandocommento">
    <w:name w:val="annotation reference"/>
    <w:basedOn w:val="Carpredefinitoparagrafo"/>
    <w:uiPriority w:val="99"/>
    <w:semiHidden/>
    <w:unhideWhenUsed/>
    <w:rsid w:val="00624106"/>
    <w:rPr>
      <w:sz w:val="16"/>
      <w:szCs w:val="16"/>
    </w:rPr>
  </w:style>
  <w:style w:type="paragraph" w:styleId="Titolo">
    <w:name w:val="Title"/>
    <w:basedOn w:val="Normale"/>
    <w:link w:val="TitoloCarattere"/>
    <w:qFormat/>
    <w:rsid w:val="00624106"/>
    <w:pPr>
      <w:jc w:val="center"/>
    </w:pPr>
    <w:rPr>
      <w:rFonts w:eastAsiaTheme="majorEastAsia" w:cstheme="majorBidi"/>
      <w:b/>
      <w:bCs/>
    </w:rPr>
  </w:style>
  <w:style w:type="character" w:customStyle="1" w:styleId="TitoloCarattere">
    <w:name w:val="Titolo Carattere"/>
    <w:basedOn w:val="Carpredefinitoparagrafo"/>
    <w:link w:val="Titolo"/>
    <w:rsid w:val="00624106"/>
    <w:rPr>
      <w:rFonts w:eastAsiaTheme="majorEastAsia" w:cstheme="majorBidi"/>
      <w:b/>
      <w:bCs/>
      <w:sz w:val="24"/>
      <w:lang w:eastAsia="it-IT"/>
    </w:rPr>
  </w:style>
  <w:style w:type="paragraph" w:styleId="Testofumetto">
    <w:name w:val="Balloon Text"/>
    <w:basedOn w:val="Normale"/>
    <w:link w:val="TestofumettoCarattere"/>
    <w:uiPriority w:val="99"/>
    <w:semiHidden/>
    <w:unhideWhenUsed/>
    <w:rsid w:val="00624106"/>
    <w:rPr>
      <w:rFonts w:ascii="Tahoma" w:eastAsiaTheme="minorEastAsia" w:hAnsi="Tahoma" w:cs="Tahoma"/>
      <w:sz w:val="16"/>
      <w:szCs w:val="16"/>
    </w:rPr>
  </w:style>
  <w:style w:type="character" w:customStyle="1" w:styleId="TestofumettoCarattere">
    <w:name w:val="Testo fumetto Carattere"/>
    <w:basedOn w:val="Carpredefinitoparagrafo"/>
    <w:link w:val="Testofumetto"/>
    <w:uiPriority w:val="99"/>
    <w:semiHidden/>
    <w:rsid w:val="00624106"/>
    <w:rPr>
      <w:rFonts w:ascii="Tahoma" w:eastAsiaTheme="minorEastAsia" w:hAnsi="Tahoma" w:cs="Tahoma"/>
      <w:sz w:val="16"/>
      <w:szCs w:val="16"/>
      <w:lang w:eastAsia="it-IT"/>
    </w:rPr>
  </w:style>
  <w:style w:type="paragraph" w:customStyle="1" w:styleId="Corpodeltesto2">
    <w:name w:val="Corpo del testo2"/>
    <w:basedOn w:val="Corpotesto"/>
    <w:qFormat/>
    <w:rsid w:val="00F715BD"/>
    <w:pPr>
      <w:ind w:firstLine="284"/>
    </w:pPr>
    <w:rPr>
      <w:rFonts w:eastAsia="Times New Roman"/>
    </w:rPr>
  </w:style>
  <w:style w:type="character" w:customStyle="1" w:styleId="Titolo6Carattere">
    <w:name w:val="Titolo 6 Carattere"/>
    <w:basedOn w:val="Carpredefinitoparagrafo"/>
    <w:link w:val="Titolo6"/>
    <w:uiPriority w:val="9"/>
    <w:semiHidden/>
    <w:rsid w:val="00624106"/>
    <w:rPr>
      <w:rFonts w:asciiTheme="minorHAnsi" w:eastAsiaTheme="minorEastAsia" w:hAnsiTheme="minorHAnsi" w:cstheme="minorBidi"/>
      <w:b/>
      <w:bCs/>
      <w:sz w:val="22"/>
      <w:szCs w:val="22"/>
      <w:lang w:eastAsia="it-IT"/>
    </w:rPr>
  </w:style>
  <w:style w:type="character" w:customStyle="1" w:styleId="Titolo7Carattere">
    <w:name w:val="Titolo 7 Carattere"/>
    <w:basedOn w:val="Carpredefinitoparagrafo"/>
    <w:link w:val="Titolo7"/>
    <w:uiPriority w:val="9"/>
    <w:semiHidden/>
    <w:rsid w:val="00624106"/>
    <w:rPr>
      <w:rFonts w:asciiTheme="minorHAnsi" w:eastAsiaTheme="minorEastAsia" w:hAnsiTheme="minorHAnsi" w:cstheme="minorBidi"/>
      <w:sz w:val="24"/>
      <w:szCs w:val="24"/>
      <w:lang w:eastAsia="it-IT"/>
    </w:rPr>
  </w:style>
  <w:style w:type="character" w:customStyle="1" w:styleId="Titolo8Carattere">
    <w:name w:val="Titolo 8 Carattere"/>
    <w:basedOn w:val="Carpredefinitoparagrafo"/>
    <w:link w:val="Titolo8"/>
    <w:uiPriority w:val="9"/>
    <w:semiHidden/>
    <w:rsid w:val="00624106"/>
    <w:rPr>
      <w:rFonts w:asciiTheme="minorHAnsi" w:eastAsiaTheme="minorEastAsia" w:hAnsiTheme="minorHAnsi" w:cstheme="minorBidi"/>
      <w:i/>
      <w:iCs/>
      <w:sz w:val="24"/>
      <w:szCs w:val="24"/>
      <w:lang w:eastAsia="it-IT"/>
    </w:rPr>
  </w:style>
  <w:style w:type="character" w:styleId="Rimandonotadichiusura">
    <w:name w:val="endnote reference"/>
    <w:basedOn w:val="Carpredefinitoparagrafo"/>
    <w:semiHidden/>
    <w:unhideWhenUsed/>
    <w:rsid w:val="00624106"/>
    <w:rPr>
      <w:vertAlign w:val="superscript"/>
    </w:rPr>
  </w:style>
  <w:style w:type="paragraph" w:styleId="Testonotadichiusura">
    <w:name w:val="endnote text"/>
    <w:basedOn w:val="Normale"/>
    <w:link w:val="TestonotadichiusuraCarattere"/>
    <w:semiHidden/>
    <w:unhideWhenUsed/>
    <w:rsid w:val="00624106"/>
    <w:rPr>
      <w:sz w:val="20"/>
    </w:rPr>
  </w:style>
  <w:style w:type="character" w:customStyle="1" w:styleId="TestonotadichiusuraCarattere">
    <w:name w:val="Testo nota di chiusura Carattere"/>
    <w:basedOn w:val="Carpredefinitoparagrafo"/>
    <w:link w:val="Testonotadichiusura"/>
    <w:uiPriority w:val="99"/>
    <w:semiHidden/>
    <w:rsid w:val="00624106"/>
    <w:rPr>
      <w:rFonts w:eastAsia="Times New Roman"/>
      <w:lang w:eastAsia="it-IT"/>
    </w:rPr>
  </w:style>
  <w:style w:type="paragraph" w:styleId="Sottotitolo">
    <w:name w:val="Subtitle"/>
    <w:basedOn w:val="Normale"/>
    <w:link w:val="SottotitoloCarattere"/>
    <w:qFormat/>
    <w:rsid w:val="00624106"/>
    <w:pPr>
      <w:spacing w:after="60"/>
      <w:jc w:val="center"/>
      <w:outlineLvl w:val="1"/>
    </w:pPr>
    <w:rPr>
      <w:rFonts w:asciiTheme="majorHAnsi" w:eastAsiaTheme="majorEastAsia" w:hAnsiTheme="majorHAnsi" w:cstheme="majorBidi"/>
      <w:szCs w:val="24"/>
    </w:rPr>
  </w:style>
  <w:style w:type="character" w:customStyle="1" w:styleId="SottotitoloCarattere">
    <w:name w:val="Sottotitolo Carattere"/>
    <w:basedOn w:val="Carpredefinitoparagrafo"/>
    <w:link w:val="Sottotitolo"/>
    <w:uiPriority w:val="11"/>
    <w:rsid w:val="00624106"/>
    <w:rPr>
      <w:rFonts w:asciiTheme="majorHAnsi" w:eastAsiaTheme="majorEastAsia" w:hAnsiTheme="majorHAnsi" w:cstheme="majorBidi"/>
      <w:sz w:val="24"/>
      <w:szCs w:val="24"/>
      <w:lang w:eastAsia="it-IT"/>
    </w:rPr>
  </w:style>
  <w:style w:type="paragraph" w:styleId="Rientrocorpodeltesto2">
    <w:name w:val="Body Text Indent 2"/>
    <w:basedOn w:val="Normale"/>
    <w:link w:val="Rientrocorpodeltesto2Carattere"/>
    <w:uiPriority w:val="99"/>
    <w:semiHidden/>
    <w:unhideWhenUsed/>
    <w:rsid w:val="0062410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24106"/>
    <w:rPr>
      <w:rFonts w:eastAsia="Times New Roman"/>
      <w:sz w:val="24"/>
      <w:lang w:eastAsia="it-IT"/>
    </w:rPr>
  </w:style>
  <w:style w:type="character" w:customStyle="1" w:styleId="evidenza">
    <w:name w:val="evidenza"/>
    <w:basedOn w:val="Carpredefinitoparagrafo"/>
    <w:rsid w:val="0032548E"/>
  </w:style>
  <w:style w:type="paragraph" w:customStyle="1" w:styleId="Corpotesto1">
    <w:name w:val="Corpo testo1"/>
    <w:basedOn w:val="Normale"/>
    <w:rsid w:val="0032548E"/>
    <w:pPr>
      <w:jc w:val="left"/>
    </w:pPr>
    <w:rPr>
      <w:rFonts w:ascii="Tms Rmn" w:hAnsi="Tms Rmn"/>
      <w:sz w:val="20"/>
      <w:lang w:val="en-GB"/>
    </w:rPr>
  </w:style>
  <w:style w:type="paragraph" w:styleId="Intestazione">
    <w:name w:val="header"/>
    <w:basedOn w:val="Normale"/>
    <w:link w:val="IntestazioneCarattere"/>
    <w:uiPriority w:val="99"/>
    <w:unhideWhenUsed/>
    <w:rsid w:val="00624106"/>
    <w:pPr>
      <w:tabs>
        <w:tab w:val="center" w:pos="4819"/>
        <w:tab w:val="right" w:pos="9638"/>
      </w:tabs>
    </w:pPr>
  </w:style>
  <w:style w:type="character" w:customStyle="1" w:styleId="IntestazioneCarattere">
    <w:name w:val="Intestazione Carattere"/>
    <w:basedOn w:val="Carpredefinitoparagrafo"/>
    <w:link w:val="Intestazione"/>
    <w:uiPriority w:val="99"/>
    <w:rsid w:val="00624106"/>
    <w:rPr>
      <w:rFonts w:eastAsia="Times New Roman"/>
      <w:sz w:val="24"/>
      <w:lang w:eastAsia="it-IT"/>
    </w:rPr>
  </w:style>
  <w:style w:type="paragraph" w:customStyle="1" w:styleId="10autore">
    <w:name w:val="10_autore"/>
    <w:basedOn w:val="Normale"/>
    <w:rsid w:val="0054550E"/>
    <w:pPr>
      <w:widowControl w:val="0"/>
      <w:autoSpaceDE w:val="0"/>
      <w:autoSpaceDN w:val="0"/>
      <w:adjustRightInd w:val="0"/>
      <w:spacing w:line="290" w:lineRule="atLeast"/>
      <w:ind w:firstLine="3118"/>
      <w:jc w:val="center"/>
      <w:textAlignment w:val="center"/>
    </w:pPr>
    <w:rPr>
      <w:rFonts w:ascii="MinionPro-Medium" w:hAnsi="MinionPro-Medium"/>
      <w:smallCaps/>
      <w:color w:val="000000"/>
      <w:sz w:val="25"/>
      <w:szCs w:val="25"/>
    </w:rPr>
  </w:style>
  <w:style w:type="paragraph" w:customStyle="1" w:styleId="11indirizzo">
    <w:name w:val="11_indirizzo"/>
    <w:basedOn w:val="Normale"/>
    <w:rsid w:val="0054550E"/>
    <w:pPr>
      <w:widowControl w:val="0"/>
      <w:autoSpaceDE w:val="0"/>
      <w:autoSpaceDN w:val="0"/>
      <w:adjustRightInd w:val="0"/>
      <w:spacing w:line="290" w:lineRule="atLeast"/>
      <w:ind w:firstLine="3118"/>
      <w:jc w:val="center"/>
      <w:textAlignment w:val="center"/>
    </w:pPr>
    <w:rPr>
      <w:rFonts w:ascii="MinionPro-MediumIt" w:hAnsi="MinionPro-MediumIt"/>
      <w:i/>
      <w:color w:val="000000"/>
      <w:sz w:val="25"/>
      <w:szCs w:val="25"/>
    </w:rPr>
  </w:style>
  <w:style w:type="paragraph" w:styleId="NormaleWeb">
    <w:name w:val="Normal (Web)"/>
    <w:basedOn w:val="Normale"/>
    <w:uiPriority w:val="99"/>
    <w:semiHidden/>
    <w:unhideWhenUsed/>
    <w:rsid w:val="002A2E12"/>
    <w:pPr>
      <w:spacing w:before="100" w:beforeAutospacing="1" w:after="100" w:afterAutospacing="1"/>
      <w:jc w:val="left"/>
    </w:pPr>
    <w:rPr>
      <w:szCs w:val="24"/>
    </w:rPr>
  </w:style>
  <w:style w:type="paragraph" w:customStyle="1" w:styleId="Pandette">
    <w:name w:val="Pandette"/>
    <w:basedOn w:val="Corpotesto"/>
    <w:rsid w:val="00BC69CA"/>
    <w:pPr>
      <w:spacing w:after="120"/>
      <w:ind w:firstLine="284"/>
    </w:pPr>
    <w:rPr>
      <w:rFonts w:eastAsia="Times New Roman"/>
    </w:rPr>
  </w:style>
  <w:style w:type="paragraph" w:customStyle="1" w:styleId="Citazpandette">
    <w:name w:val="Citazpandette"/>
    <w:basedOn w:val="Citazione"/>
    <w:next w:val="Pandette"/>
    <w:rsid w:val="00BC6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966204">
      <w:bodyDiv w:val="1"/>
      <w:marLeft w:val="0"/>
      <w:marRight w:val="0"/>
      <w:marTop w:val="0"/>
      <w:marBottom w:val="0"/>
      <w:divBdr>
        <w:top w:val="none" w:sz="0" w:space="0" w:color="auto"/>
        <w:left w:val="none" w:sz="0" w:space="0" w:color="auto"/>
        <w:bottom w:val="none" w:sz="0" w:space="0" w:color="auto"/>
        <w:right w:val="none" w:sz="0" w:space="0" w:color="auto"/>
      </w:divBdr>
    </w:div>
    <w:div w:id="160761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0D7E6-7038-4713-9008-0EB2AF9F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8632</TotalTime>
  <Pages>1</Pages>
  <Words>1038</Words>
  <Characters>5923</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Pierpaolo Caspani</dc:creator>
  <cp:keywords/>
  <dc:description/>
  <cp:lastModifiedBy>Pierpaolo Caspani</cp:lastModifiedBy>
  <cp:revision>20</cp:revision>
  <cp:lastPrinted>2026-02-25T11:21:00Z</cp:lastPrinted>
  <dcterms:created xsi:type="dcterms:W3CDTF">2013-03-15T09:51:00Z</dcterms:created>
  <dcterms:modified xsi:type="dcterms:W3CDTF">2026-11-03T15:10:00Z</dcterms:modified>
</cp:coreProperties>
</file>